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7B17E" w14:textId="626D858B" w:rsidR="009F3598" w:rsidRPr="00A155DB" w:rsidRDefault="009F3598" w:rsidP="00676088">
      <w:pPr>
        <w:ind w:left="720" w:hanging="720"/>
        <w:jc w:val="center"/>
        <w:rPr>
          <w:rFonts w:ascii="Futura" w:hAnsi="Futura" w:cs="Futura"/>
          <w:b/>
          <w:bCs/>
          <w:sz w:val="32"/>
          <w:szCs w:val="32"/>
        </w:rPr>
      </w:pPr>
    </w:p>
    <w:p w14:paraId="177C486C" w14:textId="77777777" w:rsidR="009E4544" w:rsidRPr="00A155DB" w:rsidRDefault="009E4544" w:rsidP="00676088">
      <w:pPr>
        <w:ind w:left="720" w:hanging="720"/>
        <w:jc w:val="center"/>
        <w:rPr>
          <w:rFonts w:ascii="Futura" w:hAnsi="Futura" w:cs="Futura"/>
          <w:b/>
          <w:bCs/>
          <w:color w:val="365F91" w:themeColor="accent1" w:themeShade="BF"/>
          <w:sz w:val="40"/>
          <w:szCs w:val="40"/>
        </w:rPr>
      </w:pPr>
    </w:p>
    <w:p w14:paraId="15F308FD" w14:textId="77777777" w:rsidR="009E4544" w:rsidRPr="00A155DB" w:rsidRDefault="009E4544" w:rsidP="00676088">
      <w:pPr>
        <w:ind w:left="720" w:hanging="720"/>
        <w:jc w:val="center"/>
        <w:rPr>
          <w:rFonts w:ascii="Futura" w:hAnsi="Futura" w:cs="Futura"/>
          <w:b/>
          <w:bCs/>
          <w:color w:val="365F91" w:themeColor="accent1" w:themeShade="BF"/>
          <w:sz w:val="40"/>
          <w:szCs w:val="40"/>
        </w:rPr>
      </w:pPr>
    </w:p>
    <w:p w14:paraId="7A7FFC4C" w14:textId="1E9BD8B4" w:rsidR="009F3598" w:rsidRPr="00A155DB" w:rsidRDefault="009F3598" w:rsidP="00676088">
      <w:pPr>
        <w:ind w:left="720" w:hanging="720"/>
        <w:jc w:val="center"/>
        <w:rPr>
          <w:rFonts w:ascii="Futura" w:hAnsi="Futura" w:cs="Futura"/>
          <w:b/>
          <w:bCs/>
          <w:sz w:val="40"/>
          <w:szCs w:val="40"/>
        </w:rPr>
      </w:pPr>
    </w:p>
    <w:p w14:paraId="74187C16" w14:textId="3A714563" w:rsidR="00E543C7" w:rsidRPr="00E543C7" w:rsidRDefault="00040895" w:rsidP="00E543C7">
      <w:pPr>
        <w:jc w:val="center"/>
        <w:rPr>
          <w:rFonts w:ascii="Century Gothic" w:hAnsi="Century Gothic" w:cs="Futura"/>
          <w:b/>
          <w:bCs/>
          <w:color w:val="244061" w:themeColor="accent1" w:themeShade="80"/>
          <w:sz w:val="48"/>
          <w:szCs w:val="48"/>
        </w:rPr>
      </w:pPr>
      <w:r w:rsidRPr="00E543C7">
        <w:rPr>
          <w:rFonts w:ascii="Century Gothic" w:hAnsi="Century Gothic" w:cs="Futura"/>
          <w:b/>
          <w:bCs/>
          <w:color w:val="244061" w:themeColor="accent1" w:themeShade="80"/>
          <w:sz w:val="48"/>
          <w:szCs w:val="48"/>
        </w:rPr>
        <w:t>Old Dominion University</w:t>
      </w:r>
    </w:p>
    <w:p w14:paraId="063F1941" w14:textId="6D52D720" w:rsidR="009F3598" w:rsidRPr="00E543C7" w:rsidRDefault="009F3598" w:rsidP="00676088">
      <w:pPr>
        <w:ind w:left="720" w:hanging="720"/>
        <w:jc w:val="center"/>
        <w:rPr>
          <w:rFonts w:ascii="Century Gothic" w:hAnsi="Century Gothic" w:cs="Futura"/>
          <w:b/>
          <w:bCs/>
          <w:color w:val="365F91" w:themeColor="accent1" w:themeShade="BF"/>
          <w:sz w:val="72"/>
          <w:szCs w:val="72"/>
        </w:rPr>
      </w:pPr>
      <w:r w:rsidRPr="00E543C7">
        <w:rPr>
          <w:rFonts w:ascii="Century Gothic" w:hAnsi="Century Gothic" w:cs="Futura"/>
          <w:b/>
          <w:bCs/>
          <w:color w:val="365F91" w:themeColor="accent1" w:themeShade="BF"/>
          <w:sz w:val="72"/>
          <w:szCs w:val="72"/>
        </w:rPr>
        <w:t>Research Strategic Plan</w:t>
      </w:r>
    </w:p>
    <w:p w14:paraId="3DB895AD" w14:textId="1E13D931" w:rsidR="009F3598" w:rsidRPr="00E543C7" w:rsidRDefault="009F3598" w:rsidP="008556AD">
      <w:pPr>
        <w:ind w:left="720" w:hanging="720"/>
        <w:jc w:val="center"/>
        <w:rPr>
          <w:rFonts w:ascii="Century Gothic" w:hAnsi="Century Gothic" w:cs="Futura"/>
          <w:b/>
          <w:bCs/>
          <w:color w:val="365F91" w:themeColor="accent1" w:themeShade="BF"/>
          <w:sz w:val="56"/>
          <w:szCs w:val="56"/>
        </w:rPr>
      </w:pPr>
      <w:r w:rsidRPr="00E543C7">
        <w:rPr>
          <w:rFonts w:ascii="Century Gothic" w:hAnsi="Century Gothic" w:cs="Futura"/>
          <w:b/>
          <w:bCs/>
          <w:color w:val="365F91" w:themeColor="accent1" w:themeShade="BF"/>
          <w:sz w:val="56"/>
          <w:szCs w:val="56"/>
        </w:rPr>
        <w:t>2015-2020</w:t>
      </w:r>
    </w:p>
    <w:p w14:paraId="05C38D36" w14:textId="43C1E198" w:rsidR="00914DBD" w:rsidRPr="00E543C7" w:rsidRDefault="00914DBD">
      <w:pPr>
        <w:rPr>
          <w:rFonts w:ascii="Futura" w:hAnsi="Futura" w:cs="Futura"/>
          <w:sz w:val="72"/>
          <w:szCs w:val="72"/>
        </w:rPr>
      </w:pPr>
    </w:p>
    <w:p w14:paraId="1CE8B95E" w14:textId="23263B62" w:rsidR="00E543C7" w:rsidRDefault="00E543C7">
      <w:pPr>
        <w:rPr>
          <w:rFonts w:ascii="Futura" w:hAnsi="Futura" w:cs="Futura"/>
        </w:rPr>
      </w:pPr>
    </w:p>
    <w:p w14:paraId="271C05E5" w14:textId="56A39F27" w:rsidR="00E543C7" w:rsidRDefault="00E543C7">
      <w:pPr>
        <w:rPr>
          <w:rFonts w:ascii="Futura" w:hAnsi="Futura" w:cs="Futura"/>
        </w:rPr>
      </w:pPr>
    </w:p>
    <w:p w14:paraId="791AE540" w14:textId="77777777" w:rsidR="00E543C7" w:rsidRDefault="00E543C7">
      <w:pPr>
        <w:rPr>
          <w:rFonts w:ascii="Futura" w:hAnsi="Futura" w:cs="Futura"/>
        </w:rPr>
      </w:pPr>
    </w:p>
    <w:p w14:paraId="17D9B7E5" w14:textId="77777777" w:rsidR="00E543C7" w:rsidRDefault="00E543C7">
      <w:pPr>
        <w:rPr>
          <w:rFonts w:ascii="Futura" w:hAnsi="Futura" w:cs="Futura"/>
        </w:rPr>
      </w:pPr>
    </w:p>
    <w:p w14:paraId="69E62B6D" w14:textId="77777777" w:rsidR="00E543C7" w:rsidRPr="00A155DB" w:rsidRDefault="00E543C7">
      <w:pPr>
        <w:rPr>
          <w:rFonts w:ascii="Futura" w:hAnsi="Futura" w:cs="Futura"/>
        </w:rPr>
      </w:pPr>
    </w:p>
    <w:p w14:paraId="029B5132" w14:textId="6EEBB9C8" w:rsidR="00676088" w:rsidRPr="00A155DB" w:rsidRDefault="00676088">
      <w:pPr>
        <w:rPr>
          <w:rFonts w:ascii="Futura" w:hAnsi="Futura" w:cs="Futura"/>
        </w:rPr>
      </w:pPr>
    </w:p>
    <w:p w14:paraId="67827424" w14:textId="77777777" w:rsidR="009F3598" w:rsidRPr="00A155DB" w:rsidRDefault="009F3598">
      <w:pPr>
        <w:rPr>
          <w:rFonts w:ascii="Futura" w:hAnsi="Futura" w:cs="Futura"/>
        </w:rPr>
      </w:pPr>
    </w:p>
    <w:p w14:paraId="12AE7008" w14:textId="77777777" w:rsidR="009F3598" w:rsidRPr="00A155DB" w:rsidRDefault="009F3598">
      <w:pPr>
        <w:rPr>
          <w:rFonts w:ascii="Futura" w:hAnsi="Futura" w:cs="Futura"/>
        </w:rPr>
      </w:pPr>
    </w:p>
    <w:p w14:paraId="43233F08" w14:textId="77777777" w:rsidR="00040895" w:rsidRPr="00A155DB" w:rsidRDefault="00040895">
      <w:pPr>
        <w:rPr>
          <w:rFonts w:ascii="Futura" w:hAnsi="Futura" w:cs="Futura"/>
          <w:i/>
        </w:rPr>
      </w:pPr>
    </w:p>
    <w:p w14:paraId="684A2937" w14:textId="77777777" w:rsidR="009F3598" w:rsidRPr="00A155DB" w:rsidRDefault="009F3598">
      <w:pPr>
        <w:rPr>
          <w:rFonts w:ascii="Futura" w:hAnsi="Futura" w:cs="Futura"/>
        </w:rPr>
      </w:pPr>
    </w:p>
    <w:p w14:paraId="001C1447" w14:textId="7FF86732" w:rsidR="009F3598" w:rsidRPr="00A155DB" w:rsidRDefault="00E543C7" w:rsidP="008556AD">
      <w:pPr>
        <w:jc w:val="center"/>
        <w:rPr>
          <w:rFonts w:ascii="Futura" w:hAnsi="Futura" w:cs="Futura"/>
        </w:rPr>
      </w:pPr>
      <w:r>
        <w:rPr>
          <w:rFonts w:ascii="Futura" w:hAnsi="Futura" w:cs="Futura"/>
          <w:b/>
          <w:bCs/>
          <w:noProof/>
          <w:color w:val="365F91" w:themeColor="accent1" w:themeShade="BF"/>
          <w:sz w:val="44"/>
          <w:szCs w:val="44"/>
        </w:rPr>
        <w:drawing>
          <wp:inline distT="0" distB="0" distL="0" distR="0" wp14:anchorId="779BE757" wp14:editId="3758F529">
            <wp:extent cx="5943600" cy="9319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31940"/>
                    </a:xfrm>
                    <a:prstGeom prst="rect">
                      <a:avLst/>
                    </a:prstGeom>
                    <a:noFill/>
                    <a:ln>
                      <a:noFill/>
                    </a:ln>
                  </pic:spPr>
                </pic:pic>
              </a:graphicData>
            </a:graphic>
          </wp:inline>
        </w:drawing>
      </w:r>
    </w:p>
    <w:p w14:paraId="50428D7B" w14:textId="77777777" w:rsidR="009F3598" w:rsidRPr="00A155DB" w:rsidRDefault="009F3598">
      <w:pPr>
        <w:rPr>
          <w:rFonts w:ascii="Futura" w:hAnsi="Futura" w:cs="Futura"/>
        </w:rPr>
      </w:pPr>
    </w:p>
    <w:p w14:paraId="5D51E0D7" w14:textId="672A6921" w:rsidR="00676088" w:rsidRPr="00A155DB" w:rsidRDefault="00676088">
      <w:pPr>
        <w:rPr>
          <w:rFonts w:ascii="Futura" w:hAnsi="Futura" w:cs="Futura"/>
        </w:rPr>
      </w:pPr>
      <w:r w:rsidRPr="00A155DB">
        <w:rPr>
          <w:rFonts w:ascii="Futura" w:hAnsi="Futura" w:cs="Futura"/>
        </w:rPr>
        <w:br w:type="page"/>
      </w:r>
    </w:p>
    <w:p w14:paraId="6110049B" w14:textId="77777777" w:rsidR="00676088" w:rsidRPr="00A155DB" w:rsidRDefault="00676088">
      <w:pPr>
        <w:rPr>
          <w:rFonts w:ascii="Futura" w:hAnsi="Futura" w:cs="Futura"/>
        </w:rPr>
      </w:pPr>
    </w:p>
    <w:p w14:paraId="292B8F3E" w14:textId="07231006" w:rsidR="00676088" w:rsidRPr="00A155DB" w:rsidRDefault="00676088">
      <w:pPr>
        <w:rPr>
          <w:rFonts w:ascii="Futura" w:hAnsi="Futura" w:cs="Futura"/>
          <w:b/>
          <w:color w:val="365F91" w:themeColor="accent1" w:themeShade="BF"/>
          <w:sz w:val="32"/>
          <w:szCs w:val="32"/>
        </w:rPr>
      </w:pPr>
      <w:r w:rsidRPr="00A155DB">
        <w:rPr>
          <w:rFonts w:ascii="Futura" w:hAnsi="Futura" w:cs="Futura"/>
          <w:b/>
          <w:color w:val="365F91" w:themeColor="accent1" w:themeShade="BF"/>
          <w:sz w:val="32"/>
          <w:szCs w:val="32"/>
        </w:rPr>
        <w:t>Executive Summary</w:t>
      </w:r>
    </w:p>
    <w:p w14:paraId="67E62891" w14:textId="77777777" w:rsidR="007C488F" w:rsidRPr="00A155DB" w:rsidRDefault="007C488F">
      <w:pPr>
        <w:rPr>
          <w:rFonts w:ascii="Futura" w:hAnsi="Futura" w:cs="Futura"/>
          <w:b/>
        </w:rPr>
      </w:pPr>
    </w:p>
    <w:p w14:paraId="03AF3386" w14:textId="7F1ECB4C" w:rsidR="007C488F" w:rsidRPr="00A155DB" w:rsidRDefault="0003402F">
      <w:pPr>
        <w:rPr>
          <w:rFonts w:ascii="Futura" w:hAnsi="Futura" w:cs="Futura"/>
          <w:i/>
        </w:rPr>
      </w:pPr>
      <w:r w:rsidRPr="00A155DB">
        <w:rPr>
          <w:rFonts w:ascii="Futura" w:hAnsi="Futura" w:cs="Futura"/>
          <w:i/>
        </w:rPr>
        <w:t xml:space="preserve">Old Dominion University </w:t>
      </w:r>
      <w:r w:rsidR="00D26536">
        <w:rPr>
          <w:rFonts w:ascii="Futura" w:hAnsi="Futura" w:cs="Futura"/>
          <w:i/>
        </w:rPr>
        <w:t xml:space="preserve">is Hampton Roads’ comprehensive research university. </w:t>
      </w:r>
      <w:r w:rsidR="001D4818">
        <w:rPr>
          <w:rFonts w:ascii="Futura" w:hAnsi="Futura" w:cs="Futura"/>
          <w:i/>
        </w:rPr>
        <w:t xml:space="preserve">At ODU, </w:t>
      </w:r>
      <w:r w:rsidRPr="00A155DB">
        <w:rPr>
          <w:rFonts w:ascii="Futura" w:hAnsi="Futura" w:cs="Futura"/>
          <w:i/>
        </w:rPr>
        <w:t>innovation and entrepreneurial application of knowledge and understanding are the foundations for its educational mission</w:t>
      </w:r>
      <w:r w:rsidR="00DA5067">
        <w:rPr>
          <w:rFonts w:ascii="Futura" w:hAnsi="Futura" w:cs="Futura"/>
          <w:i/>
        </w:rPr>
        <w:t>,</w:t>
      </w:r>
      <w:r w:rsidRPr="00A155DB">
        <w:rPr>
          <w:rFonts w:ascii="Futura" w:hAnsi="Futura" w:cs="Futura"/>
          <w:i/>
        </w:rPr>
        <w:t xml:space="preserve"> as well as </w:t>
      </w:r>
      <w:r w:rsidR="00E25A51">
        <w:rPr>
          <w:rFonts w:ascii="Futura" w:hAnsi="Futura" w:cs="Futura"/>
          <w:i/>
        </w:rPr>
        <w:t xml:space="preserve">for the </w:t>
      </w:r>
      <w:r w:rsidRPr="00A155DB">
        <w:rPr>
          <w:rFonts w:ascii="Futura" w:hAnsi="Futura" w:cs="Futura"/>
          <w:i/>
        </w:rPr>
        <w:t xml:space="preserve">distinctive contributions </w:t>
      </w:r>
      <w:r w:rsidR="00E25A51">
        <w:rPr>
          <w:rFonts w:ascii="Futura" w:hAnsi="Futura" w:cs="Futura"/>
          <w:i/>
        </w:rPr>
        <w:t xml:space="preserve">ODU makes </w:t>
      </w:r>
      <w:r w:rsidRPr="00A155DB">
        <w:rPr>
          <w:rFonts w:ascii="Futura" w:hAnsi="Futura" w:cs="Futura"/>
          <w:i/>
        </w:rPr>
        <w:t>to the region, commonwealth, and nation.</w:t>
      </w:r>
      <w:r w:rsidR="007F37D6">
        <w:rPr>
          <w:rFonts w:ascii="Futura" w:hAnsi="Futura" w:cs="Futura"/>
          <w:i/>
        </w:rPr>
        <w:t xml:space="preserve"> </w:t>
      </w:r>
      <w:r w:rsidR="00527D6E">
        <w:rPr>
          <w:rFonts w:ascii="Futura" w:hAnsi="Futura" w:cs="Futura"/>
          <w:i/>
        </w:rPr>
        <w:t xml:space="preserve">ODU faculty </w:t>
      </w:r>
      <w:r w:rsidR="00527D6E" w:rsidRPr="00A155DB">
        <w:rPr>
          <w:rFonts w:ascii="Futura" w:hAnsi="Futura" w:cs="Futura"/>
          <w:i/>
        </w:rPr>
        <w:t xml:space="preserve">have research, scholarly, and creative expertise that extends from basic discovery and invention to generalizable use and </w:t>
      </w:r>
      <w:r w:rsidR="00527D6E">
        <w:rPr>
          <w:rFonts w:ascii="Futura" w:hAnsi="Futura" w:cs="Futura"/>
          <w:i/>
        </w:rPr>
        <w:t>interpretation.</w:t>
      </w:r>
      <w:r w:rsidR="000E22C1">
        <w:rPr>
          <w:rFonts w:ascii="Futura" w:hAnsi="Futura" w:cs="Futura"/>
          <w:i/>
        </w:rPr>
        <w:t xml:space="preserve"> </w:t>
      </w:r>
      <w:r w:rsidR="00D26536">
        <w:rPr>
          <w:rFonts w:ascii="Futura" w:hAnsi="Futura" w:cs="Futura"/>
          <w:i/>
        </w:rPr>
        <w:t xml:space="preserve">ODU </w:t>
      </w:r>
      <w:r w:rsidR="00D26536" w:rsidRPr="00A155DB">
        <w:rPr>
          <w:rFonts w:ascii="Futura" w:hAnsi="Futura" w:cs="Futura"/>
          <w:i/>
        </w:rPr>
        <w:t xml:space="preserve">helps its </w:t>
      </w:r>
      <w:r w:rsidR="00D26536">
        <w:rPr>
          <w:rFonts w:ascii="Futura" w:hAnsi="Futura" w:cs="Futura"/>
          <w:i/>
        </w:rPr>
        <w:t xml:space="preserve">faculty, staff, </w:t>
      </w:r>
      <w:r w:rsidR="00D26536" w:rsidRPr="00A155DB">
        <w:rPr>
          <w:rFonts w:ascii="Futura" w:hAnsi="Futura" w:cs="Futura"/>
          <w:i/>
        </w:rPr>
        <w:t xml:space="preserve">students, alumni, and other stakeholders innovate, translate, and </w:t>
      </w:r>
      <w:r w:rsidR="00D26536">
        <w:rPr>
          <w:rFonts w:ascii="Futura" w:hAnsi="Futura" w:cs="Futura"/>
          <w:i/>
        </w:rPr>
        <w:t xml:space="preserve">apply ideas at local, national, </w:t>
      </w:r>
      <w:r w:rsidR="00D26536" w:rsidRPr="00A155DB">
        <w:rPr>
          <w:rFonts w:ascii="Futura" w:hAnsi="Futura" w:cs="Futura"/>
          <w:i/>
        </w:rPr>
        <w:t>and globa</w:t>
      </w:r>
      <w:r w:rsidR="00D26536">
        <w:rPr>
          <w:rFonts w:ascii="Futura" w:hAnsi="Futura" w:cs="Futura"/>
          <w:i/>
        </w:rPr>
        <w:t xml:space="preserve">l scales. </w:t>
      </w:r>
      <w:r w:rsidR="007F37D6">
        <w:rPr>
          <w:rFonts w:ascii="Futura" w:hAnsi="Futura" w:cs="Futura"/>
          <w:i/>
        </w:rPr>
        <w:t xml:space="preserve">This plan is a framework </w:t>
      </w:r>
      <w:r w:rsidR="00722F61">
        <w:rPr>
          <w:rFonts w:ascii="Futura" w:hAnsi="Futura" w:cs="Futura"/>
          <w:i/>
        </w:rPr>
        <w:t>for</w:t>
      </w:r>
      <w:r w:rsidR="00E25A51">
        <w:rPr>
          <w:rFonts w:ascii="Futura" w:hAnsi="Futura" w:cs="Futura"/>
          <w:i/>
        </w:rPr>
        <w:t xml:space="preserve"> ODU faculty </w:t>
      </w:r>
      <w:r w:rsidR="00126391">
        <w:rPr>
          <w:rFonts w:ascii="Futura" w:hAnsi="Futura" w:cs="Futura"/>
          <w:i/>
        </w:rPr>
        <w:t>and administration</w:t>
      </w:r>
      <w:r w:rsidR="007F37D6">
        <w:rPr>
          <w:rFonts w:ascii="Futura" w:hAnsi="Futura" w:cs="Futura"/>
          <w:i/>
        </w:rPr>
        <w:t xml:space="preserve"> working </w:t>
      </w:r>
      <w:r w:rsidR="00126391">
        <w:rPr>
          <w:rFonts w:ascii="Futura" w:hAnsi="Futura" w:cs="Futura"/>
          <w:i/>
        </w:rPr>
        <w:t>togethe</w:t>
      </w:r>
      <w:r w:rsidR="007F37D6">
        <w:rPr>
          <w:rFonts w:ascii="Futura" w:hAnsi="Futura" w:cs="Futura"/>
          <w:i/>
        </w:rPr>
        <w:t>r</w:t>
      </w:r>
      <w:r w:rsidR="00B607BD">
        <w:rPr>
          <w:rFonts w:ascii="Futura" w:hAnsi="Futura" w:cs="Futura"/>
          <w:i/>
        </w:rPr>
        <w:t>,</w:t>
      </w:r>
      <w:r w:rsidR="007F37D6">
        <w:rPr>
          <w:rFonts w:ascii="Futura" w:hAnsi="Futura" w:cs="Futura"/>
          <w:i/>
        </w:rPr>
        <w:t xml:space="preserve"> through the Office of Research</w:t>
      </w:r>
      <w:r w:rsidR="00B607BD">
        <w:rPr>
          <w:rFonts w:ascii="Futura" w:hAnsi="Futura" w:cs="Futura"/>
          <w:i/>
        </w:rPr>
        <w:t>,</w:t>
      </w:r>
      <w:r w:rsidR="007F37D6">
        <w:rPr>
          <w:rFonts w:ascii="Futura" w:hAnsi="Futura" w:cs="Futura"/>
          <w:i/>
        </w:rPr>
        <w:t xml:space="preserve"> </w:t>
      </w:r>
      <w:r w:rsidR="00912821">
        <w:rPr>
          <w:rFonts w:ascii="Futura" w:hAnsi="Futura" w:cs="Futura"/>
          <w:i/>
        </w:rPr>
        <w:t>to create an</w:t>
      </w:r>
      <w:r w:rsidR="00B607BD">
        <w:rPr>
          <w:rFonts w:ascii="Futura" w:hAnsi="Futura" w:cs="Futura"/>
          <w:i/>
        </w:rPr>
        <w:t xml:space="preserve"> entrepreneurial </w:t>
      </w:r>
      <w:r w:rsidR="00722F61">
        <w:rPr>
          <w:rFonts w:ascii="Futura" w:hAnsi="Futura" w:cs="Futura"/>
          <w:i/>
        </w:rPr>
        <w:t>e</w:t>
      </w:r>
      <w:r w:rsidR="00912821">
        <w:rPr>
          <w:rFonts w:ascii="Futura" w:hAnsi="Futura" w:cs="Futura"/>
          <w:i/>
        </w:rPr>
        <w:t xml:space="preserve">cology within which to grow </w:t>
      </w:r>
      <w:r w:rsidR="00722F61">
        <w:rPr>
          <w:rFonts w:ascii="Futura" w:hAnsi="Futura" w:cs="Futura"/>
          <w:i/>
        </w:rPr>
        <w:t>research, scholarship, and creative</w:t>
      </w:r>
      <w:r w:rsidR="00EF76B3">
        <w:rPr>
          <w:rFonts w:ascii="Futura" w:hAnsi="Futura" w:cs="Futura"/>
          <w:i/>
        </w:rPr>
        <w:t xml:space="preserve"> activities that </w:t>
      </w:r>
      <w:r w:rsidR="00CD132B">
        <w:rPr>
          <w:rFonts w:ascii="Futura" w:hAnsi="Futura" w:cs="Futura"/>
          <w:i/>
        </w:rPr>
        <w:t>also nurture ODU’s instructional</w:t>
      </w:r>
      <w:r w:rsidR="00D26536">
        <w:rPr>
          <w:rFonts w:ascii="Futura" w:hAnsi="Futura" w:cs="Futura"/>
          <w:i/>
        </w:rPr>
        <w:t>, outreach,</w:t>
      </w:r>
      <w:r w:rsidR="00CD132B">
        <w:rPr>
          <w:rFonts w:ascii="Futura" w:hAnsi="Futura" w:cs="Futura"/>
          <w:i/>
        </w:rPr>
        <w:t xml:space="preserve"> and economic development missions.</w:t>
      </w:r>
    </w:p>
    <w:p w14:paraId="1B4C60F3" w14:textId="77777777" w:rsidR="007C488F" w:rsidRPr="00A155DB" w:rsidRDefault="007C488F">
      <w:pPr>
        <w:rPr>
          <w:rFonts w:ascii="Futura" w:hAnsi="Futura" w:cs="Futura"/>
          <w:b/>
        </w:rPr>
      </w:pPr>
    </w:p>
    <w:p w14:paraId="7C88E7B3" w14:textId="18330275" w:rsidR="007C488F" w:rsidRPr="00A155DB" w:rsidRDefault="007C488F">
      <w:pPr>
        <w:rPr>
          <w:rFonts w:ascii="Futura" w:hAnsi="Futura" w:cs="Futura"/>
          <w:b/>
        </w:rPr>
      </w:pPr>
      <w:r w:rsidRPr="00A155DB">
        <w:rPr>
          <w:rFonts w:ascii="Futura" w:hAnsi="Futura" w:cs="Futura"/>
          <w:b/>
          <w:color w:val="365F91" w:themeColor="accent1" w:themeShade="BF"/>
        </w:rPr>
        <w:t>1. Pursue Regional Opp</w:t>
      </w:r>
      <w:bookmarkStart w:id="0" w:name="_GoBack"/>
      <w:bookmarkEnd w:id="0"/>
      <w:r w:rsidRPr="00A155DB">
        <w:rPr>
          <w:rFonts w:ascii="Futura" w:hAnsi="Futura" w:cs="Futura"/>
          <w:b/>
          <w:color w:val="365F91" w:themeColor="accent1" w:themeShade="BF"/>
        </w:rPr>
        <w:t xml:space="preserve">ortunities with National </w:t>
      </w:r>
      <w:r w:rsidR="006470FD">
        <w:rPr>
          <w:rFonts w:ascii="Futura" w:hAnsi="Futura" w:cs="Futura"/>
          <w:b/>
          <w:color w:val="365F91" w:themeColor="accent1" w:themeShade="BF"/>
        </w:rPr>
        <w:t xml:space="preserve">and International </w:t>
      </w:r>
      <w:r w:rsidRPr="00A155DB">
        <w:rPr>
          <w:rFonts w:ascii="Futura" w:hAnsi="Futura" w:cs="Futura"/>
          <w:b/>
          <w:color w:val="365F91" w:themeColor="accent1" w:themeShade="BF"/>
        </w:rPr>
        <w:t>Significance:</w:t>
      </w:r>
      <w:r w:rsidRPr="00A155DB">
        <w:rPr>
          <w:rFonts w:ascii="Futura" w:hAnsi="Futura" w:cs="Futura"/>
          <w:b/>
        </w:rPr>
        <w:t xml:space="preserve"> </w:t>
      </w:r>
      <w:r w:rsidR="00A135B1">
        <w:rPr>
          <w:rFonts w:ascii="Futura" w:hAnsi="Futura" w:cs="Futura"/>
        </w:rPr>
        <w:t xml:space="preserve">Faculty-led working groups identify and develop plans </w:t>
      </w:r>
      <w:r w:rsidR="00D26536">
        <w:rPr>
          <w:rFonts w:ascii="Futura" w:hAnsi="Futura" w:cs="Futura"/>
        </w:rPr>
        <w:t xml:space="preserve">to pursue </w:t>
      </w:r>
      <w:r w:rsidR="00A135B1">
        <w:rPr>
          <w:rFonts w:ascii="Futura" w:hAnsi="Futura" w:cs="Futura"/>
        </w:rPr>
        <w:t>specific</w:t>
      </w:r>
      <w:r w:rsidRPr="00A155DB">
        <w:rPr>
          <w:rFonts w:ascii="Futura" w:hAnsi="Futura" w:cs="Futura"/>
        </w:rPr>
        <w:t xml:space="preserve"> regional opportuniti</w:t>
      </w:r>
      <w:r w:rsidR="00D26536">
        <w:rPr>
          <w:rFonts w:ascii="Futura" w:hAnsi="Futura" w:cs="Futura"/>
        </w:rPr>
        <w:t>es for building distinctive ODU strengths in research, scholarly, and creative foci that have national and international significance.</w:t>
      </w:r>
    </w:p>
    <w:p w14:paraId="12B96554" w14:textId="77777777" w:rsidR="007C488F" w:rsidRPr="00A155DB" w:rsidRDefault="007C488F">
      <w:pPr>
        <w:rPr>
          <w:rFonts w:ascii="Futura" w:hAnsi="Futura" w:cs="Futura"/>
          <w:b/>
        </w:rPr>
      </w:pPr>
    </w:p>
    <w:p w14:paraId="7D73D1A0" w14:textId="26AC3853" w:rsidR="007C488F" w:rsidRPr="00A155DB" w:rsidRDefault="007C488F">
      <w:pPr>
        <w:rPr>
          <w:rFonts w:ascii="Futura" w:hAnsi="Futura" w:cs="Futura"/>
          <w:b/>
        </w:rPr>
      </w:pPr>
      <w:r w:rsidRPr="00A155DB">
        <w:rPr>
          <w:rFonts w:ascii="Futura" w:hAnsi="Futura" w:cs="Futura"/>
          <w:b/>
          <w:color w:val="365F91" w:themeColor="accent1" w:themeShade="BF"/>
        </w:rPr>
        <w:t xml:space="preserve">2. Build Critical Mass in Targeted Areas: </w:t>
      </w:r>
      <w:r w:rsidR="00D26536">
        <w:rPr>
          <w:rFonts w:ascii="Futura" w:hAnsi="Futura" w:cs="Futura"/>
        </w:rPr>
        <w:t>Leverage resources from Chairs, Deans, the P</w:t>
      </w:r>
      <w:r w:rsidRPr="00A155DB">
        <w:rPr>
          <w:rFonts w:ascii="Futura" w:hAnsi="Futura" w:cs="Futura"/>
        </w:rPr>
        <w:t xml:space="preserve">rovost, </w:t>
      </w:r>
      <w:r w:rsidR="00D522B8">
        <w:rPr>
          <w:rFonts w:ascii="Futura" w:hAnsi="Futura" w:cs="Futura"/>
        </w:rPr>
        <w:t xml:space="preserve">Office of Research, and </w:t>
      </w:r>
      <w:r w:rsidRPr="00A155DB">
        <w:rPr>
          <w:rFonts w:ascii="Futura" w:hAnsi="Futura" w:cs="Futura"/>
        </w:rPr>
        <w:t>other university leaders</w:t>
      </w:r>
      <w:r w:rsidR="002B0C01">
        <w:rPr>
          <w:rFonts w:ascii="Futura" w:hAnsi="Futura" w:cs="Futura"/>
        </w:rPr>
        <w:t>,</w:t>
      </w:r>
      <w:r w:rsidR="00D26536">
        <w:rPr>
          <w:rFonts w:ascii="Futura" w:hAnsi="Futura" w:cs="Futura"/>
        </w:rPr>
        <w:t xml:space="preserve"> as well as from</w:t>
      </w:r>
      <w:r w:rsidRPr="00A155DB">
        <w:rPr>
          <w:rFonts w:ascii="Futura" w:hAnsi="Futura" w:cs="Futura"/>
        </w:rPr>
        <w:t xml:space="preserve"> external partners</w:t>
      </w:r>
      <w:r w:rsidR="00D26536">
        <w:rPr>
          <w:rFonts w:ascii="Futura" w:hAnsi="Futura" w:cs="Futura"/>
        </w:rPr>
        <w:t>,</w:t>
      </w:r>
      <w:r w:rsidRPr="00A155DB">
        <w:rPr>
          <w:rFonts w:ascii="Futura" w:hAnsi="Futura" w:cs="Futura"/>
        </w:rPr>
        <w:t xml:space="preserve"> to effect cluster hires, seed funding, mentoring, and other strategies that build critical mass in targeted areas.</w:t>
      </w:r>
    </w:p>
    <w:p w14:paraId="6505B181" w14:textId="77777777" w:rsidR="007C488F" w:rsidRPr="00A155DB" w:rsidRDefault="007C488F">
      <w:pPr>
        <w:rPr>
          <w:rFonts w:ascii="Futura" w:hAnsi="Futura" w:cs="Futura"/>
          <w:b/>
        </w:rPr>
      </w:pPr>
    </w:p>
    <w:p w14:paraId="26779268" w14:textId="7E0902EC" w:rsidR="007C488F" w:rsidRPr="00A155DB" w:rsidRDefault="007C488F">
      <w:pPr>
        <w:rPr>
          <w:rFonts w:ascii="Futura" w:hAnsi="Futura" w:cs="Futura"/>
        </w:rPr>
      </w:pPr>
      <w:r w:rsidRPr="00A155DB">
        <w:rPr>
          <w:rFonts w:ascii="Futura" w:hAnsi="Futura" w:cs="Futura"/>
          <w:b/>
          <w:color w:val="365F91" w:themeColor="accent1" w:themeShade="BF"/>
        </w:rPr>
        <w:t>3. Coordinate Across Disciplines and Academic Units:</w:t>
      </w:r>
      <w:r w:rsidRPr="00A155DB">
        <w:rPr>
          <w:rFonts w:ascii="Futura" w:hAnsi="Futura" w:cs="Futura"/>
          <w:b/>
        </w:rPr>
        <w:t xml:space="preserve"> </w:t>
      </w:r>
      <w:r w:rsidR="00325CD1" w:rsidRPr="00A155DB">
        <w:rPr>
          <w:rFonts w:ascii="Futura" w:hAnsi="Futura" w:cs="Futura"/>
        </w:rPr>
        <w:t>Increase number, rewards for, and ease of collaborations a</w:t>
      </w:r>
      <w:r w:rsidR="00BA1DDF">
        <w:rPr>
          <w:rFonts w:ascii="Futura" w:hAnsi="Futura" w:cs="Futura"/>
        </w:rPr>
        <w:t xml:space="preserve">cross departments and colleges; </w:t>
      </w:r>
      <w:r w:rsidR="00325CD1" w:rsidRPr="00A155DB">
        <w:rPr>
          <w:rFonts w:ascii="Futura" w:hAnsi="Futura" w:cs="Futura"/>
        </w:rPr>
        <w:t>increase number of under</w:t>
      </w:r>
      <w:r w:rsidR="00BA1DDF">
        <w:rPr>
          <w:rFonts w:ascii="Futura" w:hAnsi="Futura" w:cs="Futura"/>
        </w:rPr>
        <w:t xml:space="preserve">graduate research opportunities; </w:t>
      </w:r>
      <w:r w:rsidR="00325CD1" w:rsidRPr="00A155DB">
        <w:rPr>
          <w:rFonts w:ascii="Futura" w:hAnsi="Futura" w:cs="Futura"/>
        </w:rPr>
        <w:t xml:space="preserve">and increase interdisciplinary graduate program </w:t>
      </w:r>
      <w:r w:rsidR="00C94CB1">
        <w:rPr>
          <w:rFonts w:ascii="Futura" w:hAnsi="Futura" w:cs="Futura"/>
        </w:rPr>
        <w:t xml:space="preserve">linkages </w:t>
      </w:r>
      <w:r w:rsidR="00BB79A1">
        <w:rPr>
          <w:rFonts w:ascii="Futura" w:hAnsi="Futura" w:cs="Futura"/>
        </w:rPr>
        <w:t xml:space="preserve">and </w:t>
      </w:r>
      <w:r w:rsidR="00325CD1" w:rsidRPr="00A155DB">
        <w:rPr>
          <w:rFonts w:ascii="Futura" w:hAnsi="Futura" w:cs="Futura"/>
        </w:rPr>
        <w:t>opportunities.</w:t>
      </w:r>
    </w:p>
    <w:p w14:paraId="149BE613" w14:textId="77777777" w:rsidR="007C488F" w:rsidRPr="00A155DB" w:rsidRDefault="007C488F">
      <w:pPr>
        <w:rPr>
          <w:rFonts w:ascii="Futura" w:hAnsi="Futura" w:cs="Futura"/>
          <w:b/>
        </w:rPr>
      </w:pPr>
    </w:p>
    <w:p w14:paraId="2384A175" w14:textId="37F97DCD" w:rsidR="007C488F" w:rsidRPr="00A155DB" w:rsidRDefault="007C488F">
      <w:pPr>
        <w:rPr>
          <w:rFonts w:ascii="Futura" w:hAnsi="Futura" w:cs="Futura"/>
          <w:b/>
        </w:rPr>
      </w:pPr>
      <w:r w:rsidRPr="00A155DB">
        <w:rPr>
          <w:rFonts w:ascii="Futura" w:hAnsi="Futura" w:cs="Futura"/>
          <w:b/>
          <w:color w:val="365F91" w:themeColor="accent1" w:themeShade="BF"/>
        </w:rPr>
        <w:t>4. Emphasize Excellence of Research, Scholarship, and Creative Activities Qualitatively as well as Quantitatively</w:t>
      </w:r>
      <w:r w:rsidR="00325CD1" w:rsidRPr="00A155DB">
        <w:rPr>
          <w:rFonts w:ascii="Futura" w:hAnsi="Futura" w:cs="Futura"/>
          <w:b/>
          <w:color w:val="365F91" w:themeColor="accent1" w:themeShade="BF"/>
        </w:rPr>
        <w:t>:</w:t>
      </w:r>
      <w:r w:rsidR="00764896" w:rsidRPr="00A155DB">
        <w:rPr>
          <w:rFonts w:ascii="Futura" w:hAnsi="Futura" w:cs="Futura"/>
          <w:b/>
        </w:rPr>
        <w:t xml:space="preserve"> </w:t>
      </w:r>
      <w:r w:rsidR="00764896" w:rsidRPr="00A155DB">
        <w:rPr>
          <w:rFonts w:ascii="Futura" w:hAnsi="Futura" w:cs="Futura"/>
        </w:rPr>
        <w:t>Develop metrics that recognize the reputational value of the quality of faculty research, scholarship, and creative activities</w:t>
      </w:r>
      <w:r w:rsidR="00BA1DDF">
        <w:rPr>
          <w:rFonts w:ascii="Futura" w:hAnsi="Futura" w:cs="Futura"/>
        </w:rPr>
        <w:t>,</w:t>
      </w:r>
      <w:r w:rsidR="00764896" w:rsidRPr="00A155DB">
        <w:rPr>
          <w:rFonts w:ascii="Futura" w:hAnsi="Futura" w:cs="Futura"/>
        </w:rPr>
        <w:t xml:space="preserve"> and the integration of such with the university’s instructional</w:t>
      </w:r>
      <w:r w:rsidR="00D26536">
        <w:rPr>
          <w:rFonts w:ascii="Futura" w:hAnsi="Futura" w:cs="Futura"/>
        </w:rPr>
        <w:t>, outreach,</w:t>
      </w:r>
      <w:r w:rsidR="00764896" w:rsidRPr="00A155DB">
        <w:rPr>
          <w:rFonts w:ascii="Futura" w:hAnsi="Futura" w:cs="Futura"/>
        </w:rPr>
        <w:t xml:space="preserve"> and economic development missions.</w:t>
      </w:r>
    </w:p>
    <w:p w14:paraId="6413CB9F" w14:textId="77777777" w:rsidR="007C488F" w:rsidRPr="00A155DB" w:rsidRDefault="007C488F">
      <w:pPr>
        <w:rPr>
          <w:rFonts w:ascii="Futura" w:hAnsi="Futura" w:cs="Futura"/>
          <w:b/>
        </w:rPr>
      </w:pPr>
    </w:p>
    <w:p w14:paraId="72EADDA1" w14:textId="509E2995" w:rsidR="00764896" w:rsidRPr="00A155DB" w:rsidRDefault="007C488F" w:rsidP="00764896">
      <w:pPr>
        <w:rPr>
          <w:rFonts w:ascii="Futura" w:hAnsi="Futura" w:cs="Futura"/>
        </w:rPr>
      </w:pPr>
      <w:r w:rsidRPr="00A155DB">
        <w:rPr>
          <w:rFonts w:ascii="Futura" w:hAnsi="Futura" w:cs="Futura"/>
          <w:b/>
          <w:color w:val="365F91" w:themeColor="accent1" w:themeShade="BF"/>
        </w:rPr>
        <w:t>5.</w:t>
      </w:r>
      <w:r w:rsidR="00BA1DDF">
        <w:rPr>
          <w:rFonts w:ascii="Futura" w:hAnsi="Futura" w:cs="Futura"/>
          <w:b/>
          <w:color w:val="365F91" w:themeColor="accent1" w:themeShade="BF"/>
        </w:rPr>
        <w:t xml:space="preserve"> Provide Organizational Support</w:t>
      </w:r>
      <w:r w:rsidRPr="00A155DB">
        <w:rPr>
          <w:rFonts w:ascii="Futura" w:hAnsi="Futura" w:cs="Futura"/>
          <w:b/>
          <w:color w:val="365F91" w:themeColor="accent1" w:themeShade="BF"/>
        </w:rPr>
        <w:t xml:space="preserve"> and Resources to Enhance Faculty Research, Scholarship, and Creative Activities</w:t>
      </w:r>
      <w:r w:rsidR="00764896" w:rsidRPr="00A155DB">
        <w:rPr>
          <w:rFonts w:ascii="Futura" w:hAnsi="Futura" w:cs="Futura"/>
          <w:b/>
          <w:color w:val="365F91" w:themeColor="accent1" w:themeShade="BF"/>
        </w:rPr>
        <w:t>:</w:t>
      </w:r>
      <w:r w:rsidR="00764896" w:rsidRPr="00A155DB">
        <w:rPr>
          <w:rFonts w:ascii="Futura" w:hAnsi="Futura" w:cs="Futura"/>
          <w:b/>
        </w:rPr>
        <w:t xml:space="preserve"> </w:t>
      </w:r>
      <w:r w:rsidR="00764896" w:rsidRPr="00A155DB">
        <w:rPr>
          <w:rFonts w:ascii="Futura" w:hAnsi="Futura" w:cs="Futura"/>
        </w:rPr>
        <w:t>Develop a dashboard that tracks specific policy changes and inf</w:t>
      </w:r>
      <w:r w:rsidR="00D26536">
        <w:rPr>
          <w:rFonts w:ascii="Futura" w:hAnsi="Futura" w:cs="Futura"/>
        </w:rPr>
        <w:t xml:space="preserve">rastructure improvements that </w:t>
      </w:r>
      <w:r w:rsidR="00764896" w:rsidRPr="00A155DB">
        <w:rPr>
          <w:rFonts w:ascii="Futura" w:hAnsi="Futura" w:cs="Futura"/>
        </w:rPr>
        <w:t>provide enhanced support for individual faculty research, schola</w:t>
      </w:r>
      <w:r w:rsidR="00F05313">
        <w:rPr>
          <w:rFonts w:ascii="Futura" w:hAnsi="Futura" w:cs="Futura"/>
        </w:rPr>
        <w:t>rship, and creative activities; use that dashboard to advocate for continued improvements</w:t>
      </w:r>
      <w:r w:rsidR="00D26536">
        <w:rPr>
          <w:rFonts w:ascii="Futura" w:hAnsi="Futura" w:cs="Futura"/>
        </w:rPr>
        <w:t xml:space="preserve"> in that support</w:t>
      </w:r>
      <w:r w:rsidR="00F05313">
        <w:rPr>
          <w:rFonts w:ascii="Futura" w:hAnsi="Futura" w:cs="Futura"/>
        </w:rPr>
        <w:t>.</w:t>
      </w:r>
    </w:p>
    <w:p w14:paraId="1A99CF80" w14:textId="77777777" w:rsidR="007C488F" w:rsidRPr="00A155DB" w:rsidRDefault="007C488F">
      <w:pPr>
        <w:rPr>
          <w:rFonts w:ascii="Futura" w:hAnsi="Futura" w:cs="Futura"/>
          <w:b/>
        </w:rPr>
      </w:pPr>
    </w:p>
    <w:p w14:paraId="21C66787" w14:textId="563A4FDA" w:rsidR="007C488F" w:rsidRPr="00A155DB" w:rsidRDefault="007C488F">
      <w:pPr>
        <w:rPr>
          <w:rFonts w:ascii="Futura" w:hAnsi="Futura" w:cs="Futura"/>
          <w:b/>
        </w:rPr>
      </w:pPr>
      <w:r w:rsidRPr="00A155DB">
        <w:rPr>
          <w:rFonts w:ascii="Futura" w:hAnsi="Futura" w:cs="Futura"/>
          <w:b/>
          <w:color w:val="365F91" w:themeColor="accent1" w:themeShade="BF"/>
        </w:rPr>
        <w:t>6. Build and Maintain Shared Research Facilities, Equipment</w:t>
      </w:r>
      <w:r w:rsidR="00F05313">
        <w:rPr>
          <w:rFonts w:ascii="Futura" w:hAnsi="Futura" w:cs="Futura"/>
          <w:b/>
          <w:color w:val="365F91" w:themeColor="accent1" w:themeShade="BF"/>
        </w:rPr>
        <w:t>,</w:t>
      </w:r>
      <w:r w:rsidRPr="00A155DB">
        <w:rPr>
          <w:rFonts w:ascii="Futura" w:hAnsi="Futura" w:cs="Futura"/>
          <w:b/>
          <w:color w:val="365F91" w:themeColor="accent1" w:themeShade="BF"/>
        </w:rPr>
        <w:t xml:space="preserve"> and Support Staff</w:t>
      </w:r>
      <w:r w:rsidR="00A64CB4" w:rsidRPr="00A155DB">
        <w:rPr>
          <w:rFonts w:ascii="Futura" w:hAnsi="Futura" w:cs="Futura"/>
          <w:b/>
          <w:color w:val="365F91" w:themeColor="accent1" w:themeShade="BF"/>
        </w:rPr>
        <w:t>:</w:t>
      </w:r>
      <w:r w:rsidR="00A64CB4" w:rsidRPr="00A155DB">
        <w:rPr>
          <w:rFonts w:ascii="Futura" w:hAnsi="Futura" w:cs="Futura"/>
          <w:b/>
        </w:rPr>
        <w:t xml:space="preserve"> </w:t>
      </w:r>
      <w:r w:rsidR="00A64CB4" w:rsidRPr="00A155DB">
        <w:rPr>
          <w:rFonts w:ascii="Futura" w:eastAsia="Times New Roman" w:hAnsi="Futura" w:cs="Futura"/>
        </w:rPr>
        <w:t>Build a sustainable infrastructure of facilities, equipment, and support staff that can be shar</w:t>
      </w:r>
      <w:r w:rsidR="00D26536">
        <w:rPr>
          <w:rFonts w:ascii="Futura" w:eastAsia="Times New Roman" w:hAnsi="Futura" w:cs="Futura"/>
        </w:rPr>
        <w:t>ed across multiple faculty</w:t>
      </w:r>
      <w:r w:rsidR="00A64CB4" w:rsidRPr="00A155DB">
        <w:rPr>
          <w:rFonts w:ascii="Futura" w:eastAsia="Times New Roman" w:hAnsi="Futura" w:cs="Futura"/>
        </w:rPr>
        <w:t>, departments, and colleges.</w:t>
      </w:r>
    </w:p>
    <w:p w14:paraId="3564A523" w14:textId="77777777" w:rsidR="007C488F" w:rsidRPr="00A155DB" w:rsidRDefault="007C488F">
      <w:pPr>
        <w:rPr>
          <w:rFonts w:ascii="Futura" w:hAnsi="Futura" w:cs="Futura"/>
          <w:b/>
        </w:rPr>
      </w:pPr>
    </w:p>
    <w:p w14:paraId="712012D8" w14:textId="6F8CEAA0" w:rsidR="007C488F" w:rsidRPr="00A155DB" w:rsidRDefault="007C488F">
      <w:pPr>
        <w:rPr>
          <w:rFonts w:ascii="Futura" w:hAnsi="Futura" w:cs="Futura"/>
          <w:b/>
        </w:rPr>
      </w:pPr>
      <w:r w:rsidRPr="00A155DB">
        <w:rPr>
          <w:rFonts w:ascii="Futura" w:hAnsi="Futura" w:cs="Futura"/>
          <w:b/>
          <w:color w:val="365F91" w:themeColor="accent1" w:themeShade="BF"/>
        </w:rPr>
        <w:lastRenderedPageBreak/>
        <w:t>7. Engage Partners Outside the</w:t>
      </w:r>
      <w:r w:rsidR="00D26536">
        <w:rPr>
          <w:rFonts w:ascii="Futura" w:hAnsi="Futura" w:cs="Futura"/>
          <w:b/>
          <w:color w:val="365F91" w:themeColor="accent1" w:themeShade="BF"/>
        </w:rPr>
        <w:t xml:space="preserve"> University and Outside Academia</w:t>
      </w:r>
      <w:r w:rsidR="00A64CB4" w:rsidRPr="00A155DB">
        <w:rPr>
          <w:rFonts w:ascii="Futura" w:hAnsi="Futura" w:cs="Futura"/>
          <w:b/>
          <w:color w:val="365F91" w:themeColor="accent1" w:themeShade="BF"/>
        </w:rPr>
        <w:t>:</w:t>
      </w:r>
      <w:r w:rsidR="00A64CB4" w:rsidRPr="00A155DB">
        <w:rPr>
          <w:rFonts w:ascii="Futura" w:hAnsi="Futura" w:cs="Futura"/>
          <w:b/>
        </w:rPr>
        <w:t xml:space="preserve"> </w:t>
      </w:r>
      <w:r w:rsidR="00D84CBA">
        <w:rPr>
          <w:rFonts w:ascii="Futura" w:hAnsi="Futura" w:cs="Futura"/>
        </w:rPr>
        <w:t xml:space="preserve">Facilitate </w:t>
      </w:r>
      <w:r w:rsidR="00B77AE1" w:rsidRPr="00A155DB">
        <w:rPr>
          <w:rFonts w:ascii="Futura" w:hAnsi="Futura" w:cs="Futura"/>
        </w:rPr>
        <w:t>collaborations with outside groups, particularly non-academic partners</w:t>
      </w:r>
      <w:r w:rsidR="00693385">
        <w:rPr>
          <w:rFonts w:ascii="Futura" w:hAnsi="Futura" w:cs="Futura"/>
        </w:rPr>
        <w:t xml:space="preserve">, </w:t>
      </w:r>
      <w:r w:rsidR="00397F6A">
        <w:rPr>
          <w:rFonts w:ascii="Futura" w:hAnsi="Futura" w:cs="Futura"/>
        </w:rPr>
        <w:t>both to leverage additional expertise and resources for ODU projects and initiatives and</w:t>
      </w:r>
      <w:r w:rsidR="00D84CBA">
        <w:rPr>
          <w:rFonts w:ascii="Futura" w:hAnsi="Futura" w:cs="Futura"/>
        </w:rPr>
        <w:t xml:space="preserve"> to make</w:t>
      </w:r>
      <w:r w:rsidR="00397F6A">
        <w:rPr>
          <w:rFonts w:ascii="Futura" w:hAnsi="Futura" w:cs="Futura"/>
        </w:rPr>
        <w:t xml:space="preserve"> </w:t>
      </w:r>
      <w:r w:rsidR="00D84CBA">
        <w:rPr>
          <w:rFonts w:ascii="Futura" w:hAnsi="Futura" w:cs="Futura"/>
        </w:rPr>
        <w:t xml:space="preserve">ODU’s </w:t>
      </w:r>
      <w:r w:rsidR="00C46F1F">
        <w:rPr>
          <w:rFonts w:ascii="Futura" w:hAnsi="Futura" w:cs="Futura"/>
        </w:rPr>
        <w:t xml:space="preserve">capacity for </w:t>
      </w:r>
      <w:r w:rsidR="00D84CBA">
        <w:rPr>
          <w:rFonts w:ascii="Futura" w:hAnsi="Futura" w:cs="Futura"/>
        </w:rPr>
        <w:t xml:space="preserve">innovation available </w:t>
      </w:r>
      <w:r w:rsidR="00C46F1F">
        <w:rPr>
          <w:rFonts w:ascii="Futura" w:hAnsi="Futura" w:cs="Futura"/>
        </w:rPr>
        <w:t>to stakeholders outside</w:t>
      </w:r>
      <w:r w:rsidR="00086368">
        <w:rPr>
          <w:rFonts w:ascii="Futura" w:hAnsi="Futura" w:cs="Futura"/>
        </w:rPr>
        <w:t xml:space="preserve"> traditional academic </w:t>
      </w:r>
      <w:r w:rsidR="00471280">
        <w:rPr>
          <w:rFonts w:ascii="Futura" w:hAnsi="Futura" w:cs="Futura"/>
        </w:rPr>
        <w:t>venues.</w:t>
      </w:r>
    </w:p>
    <w:p w14:paraId="20172DF6" w14:textId="77777777" w:rsidR="007C488F" w:rsidRPr="00A155DB" w:rsidRDefault="007C488F">
      <w:pPr>
        <w:rPr>
          <w:rFonts w:ascii="Futura" w:hAnsi="Futura" w:cs="Futura"/>
          <w:b/>
        </w:rPr>
      </w:pPr>
    </w:p>
    <w:p w14:paraId="4F7FB629" w14:textId="6CAC4A7A" w:rsidR="00676088" w:rsidRPr="00A155DB" w:rsidRDefault="007C488F">
      <w:pPr>
        <w:rPr>
          <w:rFonts w:ascii="Futura" w:hAnsi="Futura" w:cs="Futura"/>
          <w:b/>
        </w:rPr>
      </w:pPr>
      <w:r w:rsidRPr="00A155DB">
        <w:rPr>
          <w:rFonts w:ascii="Futura" w:hAnsi="Futura" w:cs="Futura"/>
          <w:b/>
          <w:color w:val="365F91" w:themeColor="accent1" w:themeShade="BF"/>
        </w:rPr>
        <w:t>8. Engage Faculty</w:t>
      </w:r>
      <w:r w:rsidR="0003402F" w:rsidRPr="00A155DB">
        <w:rPr>
          <w:rFonts w:ascii="Futura" w:hAnsi="Futura" w:cs="Futura"/>
          <w:b/>
          <w:color w:val="365F91" w:themeColor="accent1" w:themeShade="BF"/>
        </w:rPr>
        <w:t>:</w:t>
      </w:r>
      <w:r w:rsidR="0003402F" w:rsidRPr="00A155DB">
        <w:rPr>
          <w:rFonts w:ascii="Futura" w:hAnsi="Futura" w:cs="Futura"/>
          <w:b/>
        </w:rPr>
        <w:t xml:space="preserve"> </w:t>
      </w:r>
      <w:r w:rsidR="0003402F" w:rsidRPr="00A155DB">
        <w:rPr>
          <w:rFonts w:ascii="Futura" w:hAnsi="Futura" w:cs="Futura"/>
        </w:rPr>
        <w:t xml:space="preserve">Create a </w:t>
      </w:r>
      <w:r w:rsidR="006C10B2">
        <w:rPr>
          <w:rFonts w:ascii="Futura" w:hAnsi="Futura" w:cs="Futura"/>
        </w:rPr>
        <w:t>F</w:t>
      </w:r>
      <w:r w:rsidR="0003402F" w:rsidRPr="00A155DB">
        <w:rPr>
          <w:rFonts w:ascii="Futura" w:hAnsi="Futura" w:cs="Futura"/>
        </w:rPr>
        <w:t xml:space="preserve">aculty </w:t>
      </w:r>
      <w:r w:rsidR="006C10B2">
        <w:rPr>
          <w:rFonts w:ascii="Futura" w:hAnsi="Futura" w:cs="Futura"/>
        </w:rPr>
        <w:t>A</w:t>
      </w:r>
      <w:r w:rsidR="0003402F" w:rsidRPr="00A155DB">
        <w:rPr>
          <w:rFonts w:ascii="Futura" w:hAnsi="Futura" w:cs="Futura"/>
        </w:rPr>
        <w:t xml:space="preserve">dvisory </w:t>
      </w:r>
      <w:r w:rsidR="006C10B2">
        <w:rPr>
          <w:rFonts w:ascii="Futura" w:hAnsi="Futura" w:cs="Futura"/>
        </w:rPr>
        <w:t>C</w:t>
      </w:r>
      <w:r w:rsidR="0003402F" w:rsidRPr="00A155DB">
        <w:rPr>
          <w:rFonts w:ascii="Futura" w:hAnsi="Futura" w:cs="Futura"/>
        </w:rPr>
        <w:t>ommittee that has meaningful engagement with the Office of Research</w:t>
      </w:r>
      <w:r w:rsidR="00C46F1F">
        <w:rPr>
          <w:rFonts w:ascii="Futura" w:hAnsi="Futura" w:cs="Futura"/>
          <w:b/>
        </w:rPr>
        <w:t xml:space="preserve"> </w:t>
      </w:r>
      <w:r w:rsidR="00C46F1F">
        <w:rPr>
          <w:rFonts w:ascii="Futura" w:hAnsi="Futura" w:cs="Futura"/>
        </w:rPr>
        <w:t xml:space="preserve">for </w:t>
      </w:r>
      <w:r w:rsidR="0060265D">
        <w:rPr>
          <w:rFonts w:ascii="Futura" w:hAnsi="Futura" w:cs="Futura"/>
        </w:rPr>
        <w:t>ongoing collaboration in enhancing ODU’s research, scholarship, and creative activities.</w:t>
      </w:r>
      <w:r w:rsidR="00676088" w:rsidRPr="00A155DB">
        <w:rPr>
          <w:rFonts w:ascii="Futura" w:hAnsi="Futura" w:cs="Futura"/>
          <w:b/>
        </w:rPr>
        <w:br w:type="page"/>
      </w:r>
    </w:p>
    <w:p w14:paraId="5AEE5A76" w14:textId="77777777" w:rsidR="00AF4156" w:rsidRPr="00A155DB" w:rsidRDefault="00AF4156">
      <w:pPr>
        <w:rPr>
          <w:rFonts w:ascii="Futura" w:hAnsi="Futura" w:cs="Futura"/>
          <w:b/>
        </w:rPr>
      </w:pPr>
    </w:p>
    <w:p w14:paraId="743389F0" w14:textId="27D941F9" w:rsidR="0054334F" w:rsidRPr="00A155DB" w:rsidRDefault="00AE7CC3">
      <w:pPr>
        <w:rPr>
          <w:rFonts w:ascii="Futura" w:hAnsi="Futura" w:cs="Futura"/>
          <w:b/>
          <w:color w:val="365F91" w:themeColor="accent1" w:themeShade="BF"/>
          <w:sz w:val="32"/>
          <w:szCs w:val="32"/>
        </w:rPr>
      </w:pPr>
      <w:r w:rsidRPr="00A155DB">
        <w:rPr>
          <w:rFonts w:ascii="Futura" w:hAnsi="Futura" w:cs="Futura"/>
          <w:b/>
          <w:color w:val="365F91" w:themeColor="accent1" w:themeShade="BF"/>
          <w:sz w:val="32"/>
          <w:szCs w:val="32"/>
        </w:rPr>
        <w:t>Research</w:t>
      </w:r>
      <w:r w:rsidR="0033332D" w:rsidRPr="00A155DB">
        <w:rPr>
          <w:rFonts w:ascii="Futura" w:hAnsi="Futura" w:cs="Futura"/>
          <w:b/>
          <w:color w:val="365F91" w:themeColor="accent1" w:themeShade="BF"/>
          <w:sz w:val="32"/>
          <w:szCs w:val="32"/>
        </w:rPr>
        <w:t xml:space="preserve">, Scholarship, and Creative Activities Make </w:t>
      </w:r>
      <w:r w:rsidR="008912DA" w:rsidRPr="00A155DB">
        <w:rPr>
          <w:rFonts w:ascii="Futura" w:hAnsi="Futura" w:cs="Futura"/>
          <w:b/>
          <w:color w:val="365F91" w:themeColor="accent1" w:themeShade="BF"/>
          <w:sz w:val="32"/>
          <w:szCs w:val="32"/>
        </w:rPr>
        <w:t>Distinctive Contrib</w:t>
      </w:r>
      <w:r w:rsidR="00080074">
        <w:rPr>
          <w:rFonts w:ascii="Futura" w:hAnsi="Futura" w:cs="Futura"/>
          <w:b/>
          <w:color w:val="365F91" w:themeColor="accent1" w:themeShade="BF"/>
          <w:sz w:val="32"/>
          <w:szCs w:val="32"/>
        </w:rPr>
        <w:t xml:space="preserve">utions to ODU as a Comprehensive </w:t>
      </w:r>
      <w:r w:rsidR="00D26536">
        <w:rPr>
          <w:rFonts w:ascii="Futura" w:hAnsi="Futura" w:cs="Futura"/>
          <w:b/>
          <w:color w:val="365F91" w:themeColor="accent1" w:themeShade="BF"/>
          <w:sz w:val="32"/>
          <w:szCs w:val="32"/>
        </w:rPr>
        <w:t xml:space="preserve">Research </w:t>
      </w:r>
      <w:r w:rsidR="00080074">
        <w:rPr>
          <w:rFonts w:ascii="Futura" w:hAnsi="Futura" w:cs="Futura"/>
          <w:b/>
          <w:color w:val="365F91" w:themeColor="accent1" w:themeShade="BF"/>
          <w:sz w:val="32"/>
          <w:szCs w:val="32"/>
        </w:rPr>
        <w:t>University</w:t>
      </w:r>
    </w:p>
    <w:p w14:paraId="783FA934" w14:textId="77777777" w:rsidR="0054334F" w:rsidRPr="00A155DB" w:rsidRDefault="0054334F">
      <w:pPr>
        <w:rPr>
          <w:rFonts w:ascii="Futura" w:hAnsi="Futura" w:cs="Futura"/>
        </w:rPr>
      </w:pPr>
    </w:p>
    <w:p w14:paraId="74CAF9C5" w14:textId="5229D9CA" w:rsidR="00A93662" w:rsidRPr="00A155DB" w:rsidRDefault="0054334F" w:rsidP="0054334F">
      <w:pPr>
        <w:pStyle w:val="ListParagraph"/>
        <w:numPr>
          <w:ilvl w:val="0"/>
          <w:numId w:val="2"/>
        </w:numPr>
        <w:rPr>
          <w:rFonts w:ascii="Futura" w:hAnsi="Futura" w:cs="Futura"/>
        </w:rPr>
      </w:pPr>
      <w:r w:rsidRPr="00A155DB">
        <w:rPr>
          <w:rFonts w:ascii="Futura" w:hAnsi="Futura" w:cs="Futura"/>
        </w:rPr>
        <w:t>Faculty who</w:t>
      </w:r>
      <w:r w:rsidR="00A93662" w:rsidRPr="00A155DB">
        <w:rPr>
          <w:rFonts w:ascii="Futura" w:hAnsi="Futura" w:cs="Futura"/>
        </w:rPr>
        <w:t xml:space="preserve"> </w:t>
      </w:r>
      <w:r w:rsidRPr="00A155DB">
        <w:rPr>
          <w:rFonts w:ascii="Futura" w:hAnsi="Futura" w:cs="Futura"/>
        </w:rPr>
        <w:t xml:space="preserve">are </w:t>
      </w:r>
      <w:r w:rsidR="00A93662" w:rsidRPr="00A155DB">
        <w:rPr>
          <w:rFonts w:ascii="Futura" w:hAnsi="Futura" w:cs="Futura"/>
        </w:rPr>
        <w:t xml:space="preserve">active </w:t>
      </w:r>
      <w:r w:rsidRPr="00A155DB">
        <w:rPr>
          <w:rFonts w:ascii="Futura" w:hAnsi="Futura" w:cs="Futura"/>
        </w:rPr>
        <w:t xml:space="preserve">in </w:t>
      </w:r>
      <w:r w:rsidR="00A93662" w:rsidRPr="00A155DB">
        <w:rPr>
          <w:rFonts w:ascii="Futura" w:hAnsi="Futura" w:cs="Futura"/>
        </w:rPr>
        <w:t>research</w:t>
      </w:r>
      <w:r w:rsidRPr="00A155DB">
        <w:rPr>
          <w:rFonts w:ascii="Futura" w:hAnsi="Futura" w:cs="Futura"/>
        </w:rPr>
        <w:t>, scholarship, and creative activities</w:t>
      </w:r>
      <w:r w:rsidR="00CA0958" w:rsidRPr="00A155DB">
        <w:rPr>
          <w:rFonts w:ascii="Futura" w:hAnsi="Futura" w:cs="Futura"/>
        </w:rPr>
        <w:t xml:space="preserve"> bring an additional dimension to the university’s teaching mission</w:t>
      </w:r>
      <w:r w:rsidR="0033332D" w:rsidRPr="00A155DB">
        <w:rPr>
          <w:rFonts w:ascii="Futura" w:hAnsi="Futura" w:cs="Futura"/>
        </w:rPr>
        <w:t>, giving ODU students the</w:t>
      </w:r>
      <w:r w:rsidR="00A53AAB" w:rsidRPr="00A155DB">
        <w:rPr>
          <w:rFonts w:ascii="Futura" w:hAnsi="Futura" w:cs="Futura"/>
        </w:rPr>
        <w:t xml:space="preserve"> </w:t>
      </w:r>
      <w:r w:rsidR="00CD7C13" w:rsidRPr="00A155DB">
        <w:rPr>
          <w:rFonts w:ascii="Futura" w:hAnsi="Futura" w:cs="Futura"/>
        </w:rPr>
        <w:t xml:space="preserve">opportunity to </w:t>
      </w:r>
      <w:r w:rsidR="00A53AAB" w:rsidRPr="00A155DB">
        <w:rPr>
          <w:rFonts w:ascii="Futura" w:hAnsi="Futura" w:cs="Futura"/>
        </w:rPr>
        <w:t>e</w:t>
      </w:r>
      <w:r w:rsidR="00CD7C13" w:rsidRPr="00A155DB">
        <w:rPr>
          <w:rFonts w:ascii="Futura" w:hAnsi="Futura" w:cs="Futura"/>
        </w:rPr>
        <w:t>xperience</w:t>
      </w:r>
      <w:r w:rsidR="00A53AAB" w:rsidRPr="00A155DB">
        <w:rPr>
          <w:rFonts w:ascii="Futura" w:hAnsi="Futura" w:cs="Futura"/>
        </w:rPr>
        <w:t xml:space="preserve"> the processes of </w:t>
      </w:r>
      <w:r w:rsidR="0033332D" w:rsidRPr="00A155DB">
        <w:rPr>
          <w:rFonts w:ascii="Futura" w:hAnsi="Futura" w:cs="Futura"/>
        </w:rPr>
        <w:t>discovery</w:t>
      </w:r>
      <w:r w:rsidR="00A53AAB" w:rsidRPr="00A155DB">
        <w:rPr>
          <w:rFonts w:ascii="Futura" w:hAnsi="Futura" w:cs="Futura"/>
        </w:rPr>
        <w:t>,</w:t>
      </w:r>
      <w:r w:rsidR="004C1A81" w:rsidRPr="00A155DB">
        <w:rPr>
          <w:rFonts w:ascii="Futura" w:hAnsi="Futura" w:cs="Futura"/>
        </w:rPr>
        <w:t xml:space="preserve"> creation</w:t>
      </w:r>
      <w:r w:rsidR="00A53AAB" w:rsidRPr="00A155DB">
        <w:rPr>
          <w:rFonts w:ascii="Futura" w:hAnsi="Futura" w:cs="Futura"/>
        </w:rPr>
        <w:t>,</w:t>
      </w:r>
      <w:r w:rsidR="0033332D" w:rsidRPr="00A155DB">
        <w:rPr>
          <w:rFonts w:ascii="Futura" w:hAnsi="Futura" w:cs="Futura"/>
        </w:rPr>
        <w:t xml:space="preserve"> translation</w:t>
      </w:r>
      <w:r w:rsidR="00A53AAB" w:rsidRPr="00A155DB">
        <w:rPr>
          <w:rFonts w:ascii="Futura" w:hAnsi="Futura" w:cs="Futura"/>
        </w:rPr>
        <w:t>,</w:t>
      </w:r>
      <w:r w:rsidR="0033332D" w:rsidRPr="00A155DB">
        <w:rPr>
          <w:rFonts w:ascii="Futura" w:hAnsi="Futura" w:cs="Futura"/>
        </w:rPr>
        <w:t xml:space="preserve"> </w:t>
      </w:r>
      <w:r w:rsidR="00B02377">
        <w:rPr>
          <w:rFonts w:ascii="Futura" w:hAnsi="Futura" w:cs="Futura"/>
        </w:rPr>
        <w:t xml:space="preserve">interpretation, </w:t>
      </w:r>
      <w:r w:rsidR="0033332D" w:rsidRPr="00A155DB">
        <w:rPr>
          <w:rFonts w:ascii="Futura" w:hAnsi="Futura" w:cs="Futura"/>
        </w:rPr>
        <w:t>and application</w:t>
      </w:r>
      <w:r w:rsidR="00A53AAB" w:rsidRPr="00A155DB">
        <w:rPr>
          <w:rFonts w:ascii="Futura" w:hAnsi="Futura" w:cs="Futura"/>
        </w:rPr>
        <w:t xml:space="preserve"> in their chosen fields of study</w:t>
      </w:r>
      <w:r w:rsidR="0033332D" w:rsidRPr="00A155DB">
        <w:rPr>
          <w:rFonts w:ascii="Futura" w:hAnsi="Futura" w:cs="Futura"/>
        </w:rPr>
        <w:t xml:space="preserve">. </w:t>
      </w:r>
    </w:p>
    <w:p w14:paraId="3760DC64" w14:textId="77777777" w:rsidR="00E45DDC" w:rsidRPr="00A155DB" w:rsidRDefault="00E45DDC">
      <w:pPr>
        <w:rPr>
          <w:rFonts w:ascii="Futura" w:hAnsi="Futura" w:cs="Futura"/>
        </w:rPr>
      </w:pPr>
    </w:p>
    <w:p w14:paraId="7E0737D7" w14:textId="70FB6CFB" w:rsidR="00C00E24" w:rsidRPr="00A155DB" w:rsidRDefault="00C00E24" w:rsidP="0054334F">
      <w:pPr>
        <w:pStyle w:val="ListParagraph"/>
        <w:numPr>
          <w:ilvl w:val="0"/>
          <w:numId w:val="2"/>
        </w:numPr>
        <w:rPr>
          <w:rFonts w:ascii="Futura" w:hAnsi="Futura" w:cs="Futura"/>
        </w:rPr>
      </w:pPr>
      <w:r w:rsidRPr="00A155DB">
        <w:rPr>
          <w:rFonts w:ascii="Futura" w:hAnsi="Futura" w:cs="Futura"/>
        </w:rPr>
        <w:t>Students at research</w:t>
      </w:r>
      <w:r w:rsidR="008912DA" w:rsidRPr="00A155DB">
        <w:rPr>
          <w:rFonts w:ascii="Futura" w:hAnsi="Futura" w:cs="Futura"/>
        </w:rPr>
        <w:t>-intensive</w:t>
      </w:r>
      <w:r w:rsidRPr="00A155DB">
        <w:rPr>
          <w:rFonts w:ascii="Futura" w:hAnsi="Futura" w:cs="Futura"/>
        </w:rPr>
        <w:t xml:space="preserve"> </w:t>
      </w:r>
      <w:r w:rsidR="00CA0958" w:rsidRPr="00A155DB">
        <w:rPr>
          <w:rFonts w:ascii="Futura" w:hAnsi="Futura" w:cs="Futura"/>
        </w:rPr>
        <w:t xml:space="preserve">universities </w:t>
      </w:r>
      <w:r w:rsidR="004A0193" w:rsidRPr="00A155DB">
        <w:rPr>
          <w:rFonts w:ascii="Futura" w:hAnsi="Futura" w:cs="Futura"/>
        </w:rPr>
        <w:t xml:space="preserve">like ODU </w:t>
      </w:r>
      <w:r w:rsidR="00CA0958" w:rsidRPr="00A155DB">
        <w:rPr>
          <w:rFonts w:ascii="Futura" w:hAnsi="Futura" w:cs="Futura"/>
        </w:rPr>
        <w:t xml:space="preserve">have the opportunity </w:t>
      </w:r>
      <w:r w:rsidR="008912DA" w:rsidRPr="00A155DB">
        <w:rPr>
          <w:rFonts w:ascii="Futura" w:hAnsi="Futura" w:cs="Futura"/>
        </w:rPr>
        <w:t xml:space="preserve">to engage in authentic, </w:t>
      </w:r>
      <w:r w:rsidR="00CA0958" w:rsidRPr="00A155DB">
        <w:rPr>
          <w:rFonts w:ascii="Futura" w:hAnsi="Futura" w:cs="Futura"/>
        </w:rPr>
        <w:t xml:space="preserve">active learning </w:t>
      </w:r>
      <w:r w:rsidR="00BB2EE8" w:rsidRPr="00A155DB">
        <w:rPr>
          <w:rFonts w:ascii="Futura" w:hAnsi="Futura" w:cs="Futura"/>
        </w:rPr>
        <w:t>through involvement</w:t>
      </w:r>
      <w:r w:rsidR="00CA0958" w:rsidRPr="00A155DB">
        <w:rPr>
          <w:rFonts w:ascii="Futura" w:hAnsi="Futura" w:cs="Futura"/>
        </w:rPr>
        <w:t xml:space="preserve"> in faculty-led research, scholarship, and creative activi</w:t>
      </w:r>
      <w:r w:rsidR="00450F54" w:rsidRPr="00A155DB">
        <w:rPr>
          <w:rFonts w:ascii="Futura" w:hAnsi="Futura" w:cs="Futura"/>
        </w:rPr>
        <w:t>ti</w:t>
      </w:r>
      <w:r w:rsidR="00CA0958" w:rsidRPr="00A155DB">
        <w:rPr>
          <w:rFonts w:ascii="Futura" w:hAnsi="Futura" w:cs="Futura"/>
        </w:rPr>
        <w:t>es.</w:t>
      </w:r>
      <w:r w:rsidR="00832EA2" w:rsidRPr="00A155DB">
        <w:rPr>
          <w:rFonts w:ascii="Futura" w:hAnsi="Futura" w:cs="Futura"/>
        </w:rPr>
        <w:t xml:space="preserve"> Students actively engaged in research</w:t>
      </w:r>
      <w:r w:rsidR="00D26536">
        <w:rPr>
          <w:rFonts w:ascii="Futura" w:hAnsi="Futura" w:cs="Futura"/>
        </w:rPr>
        <w:t>, scholarship, and creative activi</w:t>
      </w:r>
      <w:r w:rsidR="00C32C96">
        <w:rPr>
          <w:rFonts w:ascii="Futura" w:hAnsi="Futura" w:cs="Futura"/>
        </w:rPr>
        <w:t>ti</w:t>
      </w:r>
      <w:r w:rsidR="00D26536">
        <w:rPr>
          <w:rFonts w:ascii="Futura" w:hAnsi="Futura" w:cs="Futura"/>
        </w:rPr>
        <w:t>es</w:t>
      </w:r>
      <w:r w:rsidR="00832EA2" w:rsidRPr="00A155DB">
        <w:rPr>
          <w:rFonts w:ascii="Futura" w:hAnsi="Futura" w:cs="Futura"/>
        </w:rPr>
        <w:t xml:space="preserve"> are given </w:t>
      </w:r>
      <w:r w:rsidR="00832EA2" w:rsidRPr="00A155DB">
        <w:rPr>
          <w:rFonts w:ascii="Futura" w:hAnsi="Futura" w:cs="Futura"/>
          <w:bCs/>
        </w:rPr>
        <w:t xml:space="preserve">responsibilities </w:t>
      </w:r>
      <w:r w:rsidR="00832EA2" w:rsidRPr="00A155DB">
        <w:rPr>
          <w:rFonts w:ascii="Futura" w:hAnsi="Futura" w:cs="Futura"/>
        </w:rPr>
        <w:t>that are unlike most that they encounter in the classroom. Seeing fir</w:t>
      </w:r>
      <w:r w:rsidR="004C1A81" w:rsidRPr="00A155DB">
        <w:rPr>
          <w:rFonts w:ascii="Futura" w:hAnsi="Futura" w:cs="Futura"/>
        </w:rPr>
        <w:t>sthand the positive results</w:t>
      </w:r>
      <w:r w:rsidR="00832EA2" w:rsidRPr="00A155DB">
        <w:rPr>
          <w:rFonts w:ascii="Futura" w:hAnsi="Futura" w:cs="Futura"/>
        </w:rPr>
        <w:t xml:space="preserve"> of fulfilling these responsibilities</w:t>
      </w:r>
      <w:r w:rsidR="00B02377">
        <w:rPr>
          <w:rFonts w:ascii="Futura" w:hAnsi="Futura" w:cs="Futura"/>
        </w:rPr>
        <w:t>,</w:t>
      </w:r>
      <w:r w:rsidR="00832EA2" w:rsidRPr="00A155DB">
        <w:rPr>
          <w:rFonts w:ascii="Futura" w:hAnsi="Futura" w:cs="Futura"/>
        </w:rPr>
        <w:t xml:space="preserve"> or seeing the negative consequences when they are not fulfill</w:t>
      </w:r>
      <w:r w:rsidR="00AF4156" w:rsidRPr="00A155DB">
        <w:rPr>
          <w:rFonts w:ascii="Futura" w:hAnsi="Futura" w:cs="Futura"/>
        </w:rPr>
        <w:t>ed</w:t>
      </w:r>
      <w:r w:rsidR="00B02377">
        <w:rPr>
          <w:rFonts w:ascii="Futura" w:hAnsi="Futura" w:cs="Futura"/>
        </w:rPr>
        <w:t>,</w:t>
      </w:r>
      <w:r w:rsidR="00AF4156" w:rsidRPr="00A155DB">
        <w:rPr>
          <w:rFonts w:ascii="Futura" w:hAnsi="Futura" w:cs="Futura"/>
        </w:rPr>
        <w:t xml:space="preserve"> is an important part of the </w:t>
      </w:r>
      <w:r w:rsidR="00832EA2" w:rsidRPr="00A155DB">
        <w:rPr>
          <w:rFonts w:ascii="Futura" w:hAnsi="Futura" w:cs="Futura"/>
        </w:rPr>
        <w:t>profess</w:t>
      </w:r>
      <w:r w:rsidR="00AF4156" w:rsidRPr="00A155DB">
        <w:rPr>
          <w:rFonts w:ascii="Futura" w:hAnsi="Futura" w:cs="Futura"/>
        </w:rPr>
        <w:t>ional development</w:t>
      </w:r>
      <w:r w:rsidR="00832EA2" w:rsidRPr="00A155DB">
        <w:rPr>
          <w:rFonts w:ascii="Futura" w:hAnsi="Futura" w:cs="Futura"/>
        </w:rPr>
        <w:t xml:space="preserve"> and b</w:t>
      </w:r>
      <w:r w:rsidR="00FC0E28">
        <w:rPr>
          <w:rFonts w:ascii="Futura" w:hAnsi="Futura" w:cs="Futura"/>
        </w:rPr>
        <w:t>asic leadership skills training for</w:t>
      </w:r>
      <w:r w:rsidR="004C1A81" w:rsidRPr="00A155DB">
        <w:rPr>
          <w:rFonts w:ascii="Futura" w:hAnsi="Futura" w:cs="Futura"/>
        </w:rPr>
        <w:t xml:space="preserve"> both undergraduate and graduate students</w:t>
      </w:r>
      <w:r w:rsidR="00832EA2" w:rsidRPr="00A155DB">
        <w:rPr>
          <w:rFonts w:ascii="Futura" w:hAnsi="Futura" w:cs="Futura"/>
        </w:rPr>
        <w:t>.</w:t>
      </w:r>
    </w:p>
    <w:p w14:paraId="2422D2DB" w14:textId="77777777" w:rsidR="000029A7" w:rsidRPr="00A155DB" w:rsidRDefault="000029A7">
      <w:pPr>
        <w:rPr>
          <w:rFonts w:ascii="Futura" w:hAnsi="Futura" w:cs="Futura"/>
        </w:rPr>
      </w:pPr>
    </w:p>
    <w:p w14:paraId="51783B99" w14:textId="20B1620F" w:rsidR="00273ADF" w:rsidRPr="00A155DB" w:rsidRDefault="00D26536" w:rsidP="00273ADF">
      <w:pPr>
        <w:pStyle w:val="ListParagraph"/>
        <w:numPr>
          <w:ilvl w:val="0"/>
          <w:numId w:val="2"/>
        </w:numPr>
        <w:rPr>
          <w:rFonts w:ascii="Futura" w:hAnsi="Futura" w:cs="Futura"/>
        </w:rPr>
      </w:pPr>
      <w:r>
        <w:rPr>
          <w:rFonts w:ascii="Futura" w:hAnsi="Futura" w:cs="Futura"/>
        </w:rPr>
        <w:t>Comprehensive r</w:t>
      </w:r>
      <w:r w:rsidR="008912DA" w:rsidRPr="00A155DB">
        <w:rPr>
          <w:rFonts w:ascii="Futura" w:hAnsi="Futura" w:cs="Futura"/>
        </w:rPr>
        <w:t>esearch u</w:t>
      </w:r>
      <w:r w:rsidR="00BE0B79" w:rsidRPr="00A155DB">
        <w:rPr>
          <w:rFonts w:ascii="Futura" w:hAnsi="Futura" w:cs="Futura"/>
        </w:rPr>
        <w:t>niversities</w:t>
      </w:r>
      <w:r w:rsidR="00C00E24" w:rsidRPr="00A155DB">
        <w:rPr>
          <w:rFonts w:ascii="Futura" w:hAnsi="Futura" w:cs="Futura"/>
        </w:rPr>
        <w:t xml:space="preserve"> </w:t>
      </w:r>
      <w:r w:rsidR="00A008E5" w:rsidRPr="00A155DB">
        <w:rPr>
          <w:rFonts w:ascii="Futura" w:hAnsi="Futura" w:cs="Futura"/>
        </w:rPr>
        <w:t xml:space="preserve">like ODU </w:t>
      </w:r>
      <w:r w:rsidR="00B23C56" w:rsidRPr="00A155DB">
        <w:rPr>
          <w:rFonts w:ascii="Futura" w:hAnsi="Futura" w:cs="Futura"/>
        </w:rPr>
        <w:t xml:space="preserve">engage </w:t>
      </w:r>
      <w:r w:rsidR="00BE0B79" w:rsidRPr="00A155DB">
        <w:rPr>
          <w:rFonts w:ascii="Futura" w:hAnsi="Futura" w:cs="Futura"/>
        </w:rPr>
        <w:t xml:space="preserve">and stimulate </w:t>
      </w:r>
      <w:r w:rsidR="00B23C56" w:rsidRPr="00A155DB">
        <w:rPr>
          <w:rFonts w:ascii="Futura" w:hAnsi="Futura" w:cs="Futura"/>
        </w:rPr>
        <w:t xml:space="preserve">local and regional communities through </w:t>
      </w:r>
      <w:r w:rsidR="00BE0B79" w:rsidRPr="00A155DB">
        <w:rPr>
          <w:rFonts w:ascii="Futura" w:hAnsi="Futura" w:cs="Futura"/>
        </w:rPr>
        <w:t xml:space="preserve">the </w:t>
      </w:r>
      <w:r w:rsidR="00B23C56" w:rsidRPr="00A155DB">
        <w:rPr>
          <w:rFonts w:ascii="Futura" w:hAnsi="Futura" w:cs="Futura"/>
        </w:rPr>
        <w:t xml:space="preserve">economic </w:t>
      </w:r>
      <w:r w:rsidR="003909E0" w:rsidRPr="00A155DB">
        <w:rPr>
          <w:rFonts w:ascii="Futura" w:hAnsi="Futura" w:cs="Futura"/>
        </w:rPr>
        <w:t xml:space="preserve">and cultural </w:t>
      </w:r>
      <w:r w:rsidR="00BE0B79" w:rsidRPr="00A155DB">
        <w:rPr>
          <w:rFonts w:ascii="Futura" w:hAnsi="Futura" w:cs="Futura"/>
        </w:rPr>
        <w:t>impacts of research</w:t>
      </w:r>
      <w:r w:rsidR="00CD7C13" w:rsidRPr="00A155DB">
        <w:rPr>
          <w:rFonts w:ascii="Futura" w:hAnsi="Futura" w:cs="Futura"/>
        </w:rPr>
        <w:t>, scholarship,</w:t>
      </w:r>
      <w:r w:rsidR="008912DA" w:rsidRPr="00A155DB">
        <w:rPr>
          <w:rFonts w:ascii="Futura" w:hAnsi="Futura" w:cs="Futura"/>
        </w:rPr>
        <w:t xml:space="preserve"> and creative activities</w:t>
      </w:r>
      <w:r w:rsidR="003909E0" w:rsidRPr="00A155DB">
        <w:rPr>
          <w:rFonts w:ascii="Futura" w:hAnsi="Futura" w:cs="Futura"/>
        </w:rPr>
        <w:t>.</w:t>
      </w:r>
    </w:p>
    <w:p w14:paraId="6320954B" w14:textId="203B6A2E" w:rsidR="0014661A" w:rsidRPr="00A155DB" w:rsidRDefault="0014661A" w:rsidP="0014661A">
      <w:pPr>
        <w:pStyle w:val="ListParagraph"/>
        <w:numPr>
          <w:ilvl w:val="1"/>
          <w:numId w:val="2"/>
        </w:numPr>
        <w:rPr>
          <w:rFonts w:ascii="Futura" w:hAnsi="Futura" w:cs="Futura"/>
        </w:rPr>
      </w:pPr>
      <w:r w:rsidRPr="00A155DB">
        <w:rPr>
          <w:rFonts w:ascii="Futura" w:hAnsi="Futura" w:cs="Futura"/>
        </w:rPr>
        <w:t>University faculty and staff generate direct economic benefits to the region by winning externally funded grants and contracts</w:t>
      </w:r>
      <w:r w:rsidR="00385B9F">
        <w:rPr>
          <w:rFonts w:ascii="Futura" w:hAnsi="Futura" w:cs="Futura"/>
        </w:rPr>
        <w:t>.</w:t>
      </w:r>
    </w:p>
    <w:p w14:paraId="0C9334C7" w14:textId="22652700" w:rsidR="00273ADF" w:rsidRPr="00A155DB" w:rsidRDefault="004A0193" w:rsidP="00273ADF">
      <w:pPr>
        <w:pStyle w:val="ListParagraph"/>
        <w:numPr>
          <w:ilvl w:val="1"/>
          <w:numId w:val="2"/>
        </w:numPr>
        <w:rPr>
          <w:rFonts w:ascii="Futura" w:hAnsi="Futura" w:cs="Futura"/>
        </w:rPr>
      </w:pPr>
      <w:r w:rsidRPr="00A155DB">
        <w:rPr>
          <w:rFonts w:ascii="Futura" w:hAnsi="Futura" w:cs="Futura"/>
        </w:rPr>
        <w:t>University-generated intellectual properties feed regional economic development</w:t>
      </w:r>
      <w:r w:rsidR="00385B9F">
        <w:rPr>
          <w:rFonts w:ascii="Futura" w:hAnsi="Futura" w:cs="Futura"/>
        </w:rPr>
        <w:t>.</w:t>
      </w:r>
    </w:p>
    <w:p w14:paraId="6C07266F" w14:textId="1D95FEFF" w:rsidR="004A0193" w:rsidRPr="00A155DB" w:rsidRDefault="004A0193" w:rsidP="00273ADF">
      <w:pPr>
        <w:pStyle w:val="ListParagraph"/>
        <w:numPr>
          <w:ilvl w:val="1"/>
          <w:numId w:val="2"/>
        </w:numPr>
        <w:rPr>
          <w:rFonts w:ascii="Futura" w:hAnsi="Futura" w:cs="Futura"/>
        </w:rPr>
      </w:pPr>
      <w:r w:rsidRPr="00A155DB">
        <w:rPr>
          <w:rFonts w:ascii="Futura" w:hAnsi="Futura" w:cs="Futura"/>
        </w:rPr>
        <w:t>University-trained graduates provide the workforce for regional economic growth</w:t>
      </w:r>
      <w:r w:rsidR="00385B9F">
        <w:rPr>
          <w:rFonts w:ascii="Futura" w:hAnsi="Futura" w:cs="Futura"/>
        </w:rPr>
        <w:t>.</w:t>
      </w:r>
    </w:p>
    <w:p w14:paraId="065C61C1" w14:textId="1E6447DE" w:rsidR="00273ADF" w:rsidRPr="00A155DB" w:rsidRDefault="004A0193" w:rsidP="00273ADF">
      <w:pPr>
        <w:pStyle w:val="ListParagraph"/>
        <w:numPr>
          <w:ilvl w:val="1"/>
          <w:numId w:val="2"/>
        </w:numPr>
        <w:rPr>
          <w:rFonts w:ascii="Futura" w:hAnsi="Futura" w:cs="Futura"/>
        </w:rPr>
      </w:pPr>
      <w:r w:rsidRPr="00A155DB">
        <w:rPr>
          <w:rFonts w:ascii="Futura" w:hAnsi="Futura" w:cs="Futura"/>
        </w:rPr>
        <w:t>Universities contribute to the arts and cultures of their regions, helping create a quality of life that attracts businesses and workers</w:t>
      </w:r>
      <w:r w:rsidR="00385B9F">
        <w:rPr>
          <w:rFonts w:ascii="Futura" w:hAnsi="Futura" w:cs="Futura"/>
        </w:rPr>
        <w:t>.</w:t>
      </w:r>
    </w:p>
    <w:p w14:paraId="130532D8" w14:textId="77777777" w:rsidR="000029A7" w:rsidRPr="00A155DB" w:rsidRDefault="000029A7">
      <w:pPr>
        <w:rPr>
          <w:rFonts w:ascii="Futura" w:hAnsi="Futura" w:cs="Futura"/>
        </w:rPr>
      </w:pPr>
    </w:p>
    <w:p w14:paraId="418A903A" w14:textId="68DEF29A" w:rsidR="0054334F" w:rsidRPr="00A155DB" w:rsidRDefault="00A008E5" w:rsidP="0054334F">
      <w:pPr>
        <w:pStyle w:val="ListParagraph"/>
        <w:numPr>
          <w:ilvl w:val="0"/>
          <w:numId w:val="2"/>
        </w:numPr>
        <w:rPr>
          <w:rFonts w:ascii="Futura" w:hAnsi="Futura" w:cs="Futura"/>
        </w:rPr>
      </w:pPr>
      <w:r w:rsidRPr="00A155DB">
        <w:rPr>
          <w:rFonts w:ascii="Futura" w:hAnsi="Futura" w:cs="Futura"/>
        </w:rPr>
        <w:t>ODU’s</w:t>
      </w:r>
      <w:r w:rsidR="00087F3C" w:rsidRPr="00A155DB">
        <w:rPr>
          <w:rFonts w:ascii="Futura" w:hAnsi="Futura" w:cs="Futura"/>
        </w:rPr>
        <w:t xml:space="preserve"> </w:t>
      </w:r>
      <w:r w:rsidR="00A21422" w:rsidRPr="00A155DB">
        <w:rPr>
          <w:rFonts w:ascii="Futura" w:hAnsi="Futura" w:cs="Futura"/>
        </w:rPr>
        <w:t xml:space="preserve">reputation </w:t>
      </w:r>
      <w:r w:rsidR="00EA5DB1" w:rsidRPr="00A155DB">
        <w:rPr>
          <w:rFonts w:ascii="Futura" w:hAnsi="Futura" w:cs="Futura"/>
        </w:rPr>
        <w:t>for resea</w:t>
      </w:r>
      <w:r w:rsidR="000029A7" w:rsidRPr="00A155DB">
        <w:rPr>
          <w:rFonts w:ascii="Futura" w:hAnsi="Futura" w:cs="Futura"/>
        </w:rPr>
        <w:t>rch</w:t>
      </w:r>
      <w:r w:rsidR="004A0193" w:rsidRPr="00A155DB">
        <w:rPr>
          <w:rFonts w:ascii="Futura" w:hAnsi="Futura" w:cs="Futura"/>
        </w:rPr>
        <w:t>, sc</w:t>
      </w:r>
      <w:r w:rsidR="00D26536">
        <w:rPr>
          <w:rFonts w:ascii="Futura" w:hAnsi="Futura" w:cs="Futura"/>
        </w:rPr>
        <w:t>holarship, and creative activities</w:t>
      </w:r>
      <w:r w:rsidR="000029A7" w:rsidRPr="00A155DB">
        <w:rPr>
          <w:rFonts w:ascii="Futura" w:hAnsi="Futura" w:cs="Futura"/>
        </w:rPr>
        <w:t xml:space="preserve"> </w:t>
      </w:r>
      <w:r w:rsidR="003C06F0" w:rsidRPr="00A155DB">
        <w:rPr>
          <w:rFonts w:ascii="Futura" w:hAnsi="Futura" w:cs="Futura"/>
        </w:rPr>
        <w:t xml:space="preserve">significantly </w:t>
      </w:r>
      <w:r w:rsidR="000029A7" w:rsidRPr="00A155DB">
        <w:rPr>
          <w:rFonts w:ascii="Futura" w:hAnsi="Futura" w:cs="Futura"/>
        </w:rPr>
        <w:t>contribute</w:t>
      </w:r>
      <w:r w:rsidR="003C06F0" w:rsidRPr="00A155DB">
        <w:rPr>
          <w:rFonts w:ascii="Futura" w:hAnsi="Futura" w:cs="Futura"/>
        </w:rPr>
        <w:t>s</w:t>
      </w:r>
      <w:r w:rsidR="000029A7" w:rsidRPr="00A155DB">
        <w:rPr>
          <w:rFonts w:ascii="Futura" w:hAnsi="Futura" w:cs="Futura"/>
        </w:rPr>
        <w:t xml:space="preserve"> </w:t>
      </w:r>
      <w:r w:rsidR="00EA5DB1" w:rsidRPr="00A155DB">
        <w:rPr>
          <w:rFonts w:ascii="Futura" w:hAnsi="Futura" w:cs="Futura"/>
        </w:rPr>
        <w:t>to</w:t>
      </w:r>
      <w:r w:rsidR="00254E87" w:rsidRPr="00A155DB">
        <w:rPr>
          <w:rFonts w:ascii="Futura" w:hAnsi="Futura" w:cs="Futura"/>
        </w:rPr>
        <w:t xml:space="preserve"> </w:t>
      </w:r>
    </w:p>
    <w:p w14:paraId="58321BF3" w14:textId="77777777" w:rsidR="0054334F" w:rsidRPr="00A155DB" w:rsidRDefault="0054334F" w:rsidP="0054334F">
      <w:pPr>
        <w:rPr>
          <w:rFonts w:ascii="Futura" w:hAnsi="Futura" w:cs="Futura"/>
        </w:rPr>
      </w:pPr>
    </w:p>
    <w:p w14:paraId="5268F499" w14:textId="7AEC1D73" w:rsidR="0054334F" w:rsidRPr="00A155DB" w:rsidRDefault="0054334F" w:rsidP="0054334F">
      <w:pPr>
        <w:pStyle w:val="ListParagraph"/>
        <w:numPr>
          <w:ilvl w:val="1"/>
          <w:numId w:val="2"/>
        </w:numPr>
        <w:rPr>
          <w:rFonts w:ascii="Futura" w:hAnsi="Futura" w:cs="Futura"/>
        </w:rPr>
      </w:pPr>
      <w:r w:rsidRPr="00A155DB">
        <w:rPr>
          <w:rFonts w:ascii="Futura" w:hAnsi="Futura" w:cs="Futura"/>
        </w:rPr>
        <w:t xml:space="preserve">How ODU </w:t>
      </w:r>
      <w:r w:rsidR="00175AD5" w:rsidRPr="00A155DB">
        <w:rPr>
          <w:rFonts w:ascii="Futura" w:hAnsi="Futura" w:cs="Futura"/>
        </w:rPr>
        <w:t>is perc</w:t>
      </w:r>
      <w:r w:rsidR="00DF30E0" w:rsidRPr="00A155DB">
        <w:rPr>
          <w:rFonts w:ascii="Futura" w:hAnsi="Futura" w:cs="Futura"/>
        </w:rPr>
        <w:t xml:space="preserve">eived by potential students, </w:t>
      </w:r>
      <w:r w:rsidR="00175AD5" w:rsidRPr="00A155DB">
        <w:rPr>
          <w:rFonts w:ascii="Futura" w:hAnsi="Futura" w:cs="Futura"/>
        </w:rPr>
        <w:t xml:space="preserve">faculty candidates, </w:t>
      </w:r>
      <w:r w:rsidR="00DF30E0" w:rsidRPr="00A155DB">
        <w:rPr>
          <w:rFonts w:ascii="Futura" w:hAnsi="Futura" w:cs="Futura"/>
        </w:rPr>
        <w:t>colleagues at other research institutions, and funding agencies,</w:t>
      </w:r>
    </w:p>
    <w:p w14:paraId="7580F0BD" w14:textId="1E03481C" w:rsidR="00CA0958" w:rsidRPr="00A155DB" w:rsidRDefault="0054334F" w:rsidP="00CA0958">
      <w:pPr>
        <w:pStyle w:val="ListParagraph"/>
        <w:numPr>
          <w:ilvl w:val="1"/>
          <w:numId w:val="2"/>
        </w:numPr>
        <w:rPr>
          <w:rFonts w:ascii="Futura" w:hAnsi="Futura" w:cs="Futura"/>
        </w:rPr>
      </w:pPr>
      <w:r w:rsidRPr="00A155DB">
        <w:rPr>
          <w:rFonts w:ascii="Futura" w:hAnsi="Futura" w:cs="Futura"/>
        </w:rPr>
        <w:t>How ODU’s</w:t>
      </w:r>
      <w:r w:rsidR="00175AD5" w:rsidRPr="00A155DB">
        <w:rPr>
          <w:rFonts w:ascii="Futura" w:hAnsi="Futura" w:cs="Futura"/>
        </w:rPr>
        <w:t xml:space="preserve"> graduates are perceived by prospective </w:t>
      </w:r>
      <w:r w:rsidRPr="00A155DB">
        <w:rPr>
          <w:rFonts w:ascii="Futura" w:hAnsi="Futura" w:cs="Futura"/>
        </w:rPr>
        <w:t xml:space="preserve">employers and others, </w:t>
      </w:r>
    </w:p>
    <w:p w14:paraId="01011538" w14:textId="7EF2252C" w:rsidR="00175AD5" w:rsidRPr="00A155DB" w:rsidRDefault="0054334F" w:rsidP="0054334F">
      <w:pPr>
        <w:pStyle w:val="ListParagraph"/>
        <w:numPr>
          <w:ilvl w:val="1"/>
          <w:numId w:val="2"/>
        </w:numPr>
        <w:rPr>
          <w:rFonts w:ascii="Futura" w:hAnsi="Futura" w:cs="Futura"/>
        </w:rPr>
      </w:pPr>
      <w:r w:rsidRPr="00A155DB">
        <w:rPr>
          <w:rFonts w:ascii="Futura" w:hAnsi="Futura" w:cs="Futura"/>
        </w:rPr>
        <w:t>How ODU is</w:t>
      </w:r>
      <w:r w:rsidR="00EA5DB1" w:rsidRPr="00A155DB">
        <w:rPr>
          <w:rFonts w:ascii="Futura" w:hAnsi="Futura" w:cs="Futura"/>
        </w:rPr>
        <w:t xml:space="preserve"> </w:t>
      </w:r>
      <w:r w:rsidR="001A0FF5" w:rsidRPr="00A155DB">
        <w:rPr>
          <w:rFonts w:ascii="Futura" w:hAnsi="Futura" w:cs="Futura"/>
        </w:rPr>
        <w:t xml:space="preserve">perceived by state leaders, donors, </w:t>
      </w:r>
      <w:r w:rsidR="00CA0958" w:rsidRPr="00A155DB">
        <w:rPr>
          <w:rFonts w:ascii="Futura" w:hAnsi="Futura" w:cs="Futura"/>
        </w:rPr>
        <w:t xml:space="preserve">alumni, </w:t>
      </w:r>
      <w:r w:rsidR="001A0FF5" w:rsidRPr="00A155DB">
        <w:rPr>
          <w:rFonts w:ascii="Futura" w:hAnsi="Futura" w:cs="Futura"/>
        </w:rPr>
        <w:t xml:space="preserve">and the citizens whose taxes help </w:t>
      </w:r>
      <w:r w:rsidR="00087F3C" w:rsidRPr="00A155DB">
        <w:rPr>
          <w:rFonts w:ascii="Futura" w:hAnsi="Futura" w:cs="Futura"/>
        </w:rPr>
        <w:t>support the university.</w:t>
      </w:r>
    </w:p>
    <w:p w14:paraId="5B8B1668" w14:textId="77777777" w:rsidR="000029A7" w:rsidRPr="00A155DB" w:rsidRDefault="000029A7">
      <w:pPr>
        <w:rPr>
          <w:rFonts w:ascii="Futura" w:hAnsi="Futura" w:cs="Futura"/>
        </w:rPr>
      </w:pPr>
    </w:p>
    <w:p w14:paraId="1B058C4C" w14:textId="0C7C79A7" w:rsidR="004C1A81" w:rsidRPr="000F6648" w:rsidRDefault="000F6648" w:rsidP="000F6648">
      <w:pPr>
        <w:pStyle w:val="ListParagraph"/>
        <w:numPr>
          <w:ilvl w:val="0"/>
          <w:numId w:val="2"/>
        </w:numPr>
        <w:rPr>
          <w:rFonts w:ascii="Futura" w:hAnsi="Futura" w:cs="Futura"/>
        </w:rPr>
      </w:pPr>
      <w:r>
        <w:rPr>
          <w:rFonts w:ascii="Futura" w:hAnsi="Futura" w:cs="Futura"/>
        </w:rPr>
        <w:t>Institutions</w:t>
      </w:r>
      <w:r w:rsidR="00A75345" w:rsidRPr="00A155DB">
        <w:rPr>
          <w:rFonts w:ascii="Futura" w:hAnsi="Futura" w:cs="Futura"/>
        </w:rPr>
        <w:t xml:space="preserve"> </w:t>
      </w:r>
      <w:r w:rsidR="00A008E5" w:rsidRPr="00A155DB">
        <w:rPr>
          <w:rFonts w:ascii="Futura" w:hAnsi="Futura" w:cs="Futura"/>
        </w:rPr>
        <w:t xml:space="preserve">like ODU </w:t>
      </w:r>
      <w:r w:rsidR="003C06F0" w:rsidRPr="00A155DB">
        <w:rPr>
          <w:rFonts w:ascii="Futura" w:hAnsi="Futura" w:cs="Futura"/>
        </w:rPr>
        <w:t xml:space="preserve">are </w:t>
      </w:r>
      <w:r w:rsidR="000731CA" w:rsidRPr="00A155DB">
        <w:rPr>
          <w:rFonts w:ascii="Futura" w:hAnsi="Futura" w:cs="Futura"/>
        </w:rPr>
        <w:t xml:space="preserve">the most </w:t>
      </w:r>
      <w:r w:rsidR="00D63DC4" w:rsidRPr="00A155DB">
        <w:rPr>
          <w:rFonts w:ascii="Futura" w:hAnsi="Futura" w:cs="Futura"/>
        </w:rPr>
        <w:t xml:space="preserve">important </w:t>
      </w:r>
      <w:r w:rsidR="003C06F0" w:rsidRPr="00A155DB">
        <w:rPr>
          <w:rFonts w:ascii="Futura" w:hAnsi="Futura" w:cs="Futura"/>
        </w:rPr>
        <w:t xml:space="preserve">community agents </w:t>
      </w:r>
      <w:r w:rsidR="000731CA" w:rsidRPr="00A155DB">
        <w:rPr>
          <w:rFonts w:ascii="Futura" w:hAnsi="Futura" w:cs="Futura"/>
        </w:rPr>
        <w:t xml:space="preserve">for advancing fundamental </w:t>
      </w:r>
      <w:r w:rsidR="004A0193" w:rsidRPr="00A155DB">
        <w:rPr>
          <w:rFonts w:ascii="Futura" w:hAnsi="Futura" w:cs="Futura"/>
        </w:rPr>
        <w:t xml:space="preserve">and translational </w:t>
      </w:r>
      <w:r w:rsidR="000731CA" w:rsidRPr="00A155DB">
        <w:rPr>
          <w:rFonts w:ascii="Futura" w:hAnsi="Futura" w:cs="Futura"/>
        </w:rPr>
        <w:t xml:space="preserve">scientific, technological, </w:t>
      </w:r>
      <w:r w:rsidR="00A75345" w:rsidRPr="00A155DB">
        <w:rPr>
          <w:rFonts w:ascii="Futura" w:hAnsi="Futura" w:cs="Futura"/>
        </w:rPr>
        <w:t xml:space="preserve">and cultural knowledge and interpretation </w:t>
      </w:r>
      <w:r w:rsidR="00F5629E" w:rsidRPr="00A155DB">
        <w:rPr>
          <w:rFonts w:ascii="Futura" w:hAnsi="Futura" w:cs="Futura"/>
        </w:rPr>
        <w:t>through the combinatio</w:t>
      </w:r>
      <w:r w:rsidR="004C1A81" w:rsidRPr="00A155DB">
        <w:rPr>
          <w:rFonts w:ascii="Futura" w:hAnsi="Futura" w:cs="Futura"/>
        </w:rPr>
        <w:t xml:space="preserve">n of innovation and instruction that is at the heart of a comprehensive </w:t>
      </w:r>
      <w:r>
        <w:rPr>
          <w:rFonts w:ascii="Futura" w:hAnsi="Futura" w:cs="Futura"/>
        </w:rPr>
        <w:t xml:space="preserve">research </w:t>
      </w:r>
      <w:r w:rsidR="004C1A81" w:rsidRPr="00A155DB">
        <w:rPr>
          <w:rFonts w:ascii="Futura" w:hAnsi="Futura" w:cs="Futura"/>
        </w:rPr>
        <w:t>university.</w:t>
      </w:r>
    </w:p>
    <w:p w14:paraId="3F1EC72D" w14:textId="77777777" w:rsidR="004302E6" w:rsidRDefault="004302E6" w:rsidP="00170C25">
      <w:pPr>
        <w:rPr>
          <w:rFonts w:ascii="Futura" w:hAnsi="Futura" w:cs="Futura"/>
          <w:b/>
          <w:color w:val="244061" w:themeColor="accent1" w:themeShade="80"/>
        </w:rPr>
      </w:pPr>
    </w:p>
    <w:p w14:paraId="5834C905" w14:textId="65BDAB9B" w:rsidR="00170C25" w:rsidRPr="00A155DB" w:rsidRDefault="00170C25" w:rsidP="00170C25">
      <w:pPr>
        <w:rPr>
          <w:rFonts w:ascii="Futura" w:hAnsi="Futura" w:cs="Futura"/>
          <w:b/>
          <w:color w:val="244061" w:themeColor="accent1" w:themeShade="80"/>
        </w:rPr>
      </w:pPr>
      <w:r w:rsidRPr="00A155DB">
        <w:rPr>
          <w:rFonts w:ascii="Futura" w:hAnsi="Futura" w:cs="Futura"/>
          <w:b/>
          <w:color w:val="244061" w:themeColor="accent1" w:themeShade="80"/>
        </w:rPr>
        <w:t>A vision for ODU research, scholarship, and creative activities</w:t>
      </w:r>
      <w:r w:rsidR="004302E6">
        <w:rPr>
          <w:rStyle w:val="FootnoteReference"/>
          <w:rFonts w:ascii="Futura" w:hAnsi="Futura" w:cs="Futura"/>
          <w:b/>
          <w:color w:val="244061" w:themeColor="accent1" w:themeShade="80"/>
        </w:rPr>
        <w:footnoteReference w:id="1"/>
      </w:r>
      <w:r w:rsidRPr="00A155DB">
        <w:rPr>
          <w:rFonts w:ascii="Futura" w:hAnsi="Futura" w:cs="Futura"/>
          <w:b/>
          <w:color w:val="244061" w:themeColor="accent1" w:themeShade="80"/>
        </w:rPr>
        <w:t xml:space="preserve"> </w:t>
      </w:r>
    </w:p>
    <w:p w14:paraId="7C109775" w14:textId="77777777" w:rsidR="00170C25" w:rsidRPr="00A155DB" w:rsidRDefault="00170C25" w:rsidP="00170C25">
      <w:pPr>
        <w:rPr>
          <w:rFonts w:ascii="Futura" w:hAnsi="Futura" w:cs="Futura"/>
          <w:b/>
        </w:rPr>
      </w:pPr>
    </w:p>
    <w:p w14:paraId="238F711F" w14:textId="77777777" w:rsidR="00170C25" w:rsidRPr="00A155DB" w:rsidRDefault="00170C25" w:rsidP="00170C25">
      <w:pPr>
        <w:pStyle w:val="ListParagraph"/>
        <w:numPr>
          <w:ilvl w:val="0"/>
          <w:numId w:val="6"/>
        </w:numPr>
        <w:rPr>
          <w:rFonts w:ascii="Futura" w:hAnsi="Futura" w:cs="Futura"/>
        </w:rPr>
      </w:pPr>
      <w:r w:rsidRPr="00A155DB">
        <w:rPr>
          <w:rFonts w:ascii="Futura" w:hAnsi="Futura" w:cs="Futura"/>
        </w:rPr>
        <w:t xml:space="preserve">ODU will become the “go to” academic research partner for the Hampton Roads region of 1.7 million people. </w:t>
      </w:r>
    </w:p>
    <w:p w14:paraId="50F3716D" w14:textId="77777777" w:rsidR="00170C25" w:rsidRPr="00A155DB" w:rsidRDefault="00170C25" w:rsidP="00170C25">
      <w:pPr>
        <w:rPr>
          <w:rFonts w:ascii="Futura" w:hAnsi="Futura" w:cs="Futura"/>
        </w:rPr>
      </w:pPr>
    </w:p>
    <w:p w14:paraId="26534129" w14:textId="475E7179" w:rsidR="00170C25" w:rsidRPr="00A155DB" w:rsidRDefault="000A3222" w:rsidP="00170C25">
      <w:pPr>
        <w:pStyle w:val="ListParagraph"/>
        <w:numPr>
          <w:ilvl w:val="0"/>
          <w:numId w:val="6"/>
        </w:numPr>
        <w:rPr>
          <w:rFonts w:ascii="Futura" w:hAnsi="Futura" w:cs="Futura"/>
        </w:rPr>
      </w:pPr>
      <w:r>
        <w:rPr>
          <w:rFonts w:ascii="Futura" w:hAnsi="Futura" w:cs="Futura"/>
        </w:rPr>
        <w:t>ODU will become the recognized</w:t>
      </w:r>
      <w:r w:rsidR="00170C25" w:rsidRPr="00A155DB">
        <w:rPr>
          <w:rFonts w:ascii="Futura" w:hAnsi="Futura" w:cs="Futura"/>
        </w:rPr>
        <w:t xml:space="preserve"> leader for the regional arts community.</w:t>
      </w:r>
    </w:p>
    <w:p w14:paraId="62F77E36" w14:textId="77777777" w:rsidR="00170C25" w:rsidRPr="00A155DB" w:rsidRDefault="00170C25" w:rsidP="00170C25">
      <w:pPr>
        <w:rPr>
          <w:rFonts w:ascii="Futura" w:hAnsi="Futura" w:cs="Futura"/>
        </w:rPr>
      </w:pPr>
    </w:p>
    <w:p w14:paraId="4BB1BFEC" w14:textId="3E0A20CB" w:rsidR="00170C25" w:rsidRPr="00A155DB" w:rsidRDefault="00170C25" w:rsidP="00170C25">
      <w:pPr>
        <w:pStyle w:val="ListParagraph"/>
        <w:numPr>
          <w:ilvl w:val="0"/>
          <w:numId w:val="6"/>
        </w:numPr>
        <w:rPr>
          <w:rFonts w:ascii="Futura" w:hAnsi="Futura" w:cs="Futura"/>
        </w:rPr>
      </w:pPr>
      <w:r w:rsidRPr="00A155DB">
        <w:rPr>
          <w:rFonts w:ascii="Futura" w:hAnsi="Futura" w:cs="Futura"/>
        </w:rPr>
        <w:t xml:space="preserve">ODU will be nationally known for the extent to which (and how) it integrates its research, scholarship, and creative activities with its instructional mission as a comprehensive </w:t>
      </w:r>
      <w:r w:rsidR="000F6648">
        <w:rPr>
          <w:rFonts w:ascii="Futura" w:hAnsi="Futura" w:cs="Futura"/>
        </w:rPr>
        <w:t xml:space="preserve">research </w:t>
      </w:r>
      <w:r w:rsidRPr="00A155DB">
        <w:rPr>
          <w:rFonts w:ascii="Futura" w:hAnsi="Futura" w:cs="Futura"/>
        </w:rPr>
        <w:t>university.</w:t>
      </w:r>
    </w:p>
    <w:p w14:paraId="7D1CA68F" w14:textId="77777777" w:rsidR="00170C25" w:rsidRPr="00A155DB" w:rsidRDefault="00170C25" w:rsidP="00170C25">
      <w:pPr>
        <w:rPr>
          <w:rFonts w:ascii="Futura" w:hAnsi="Futura" w:cs="Futura"/>
        </w:rPr>
      </w:pPr>
    </w:p>
    <w:p w14:paraId="4F2EB662" w14:textId="77777777" w:rsidR="00170C25" w:rsidRPr="00A155DB" w:rsidRDefault="00170C25" w:rsidP="00170C25">
      <w:pPr>
        <w:pStyle w:val="ListParagraph"/>
        <w:numPr>
          <w:ilvl w:val="0"/>
          <w:numId w:val="6"/>
        </w:numPr>
        <w:rPr>
          <w:rFonts w:ascii="Futura" w:hAnsi="Futura" w:cs="Futura"/>
        </w:rPr>
      </w:pPr>
      <w:r w:rsidRPr="00A155DB">
        <w:rPr>
          <w:rFonts w:ascii="Futura" w:hAnsi="Futura" w:cs="Futura"/>
        </w:rPr>
        <w:t>ODU will become a model for leveraging regional opportunities in research, scholarship, and creative activities to build a national and international academic reputation.</w:t>
      </w:r>
    </w:p>
    <w:p w14:paraId="4E179FF2" w14:textId="77777777" w:rsidR="00170C25" w:rsidRPr="00A155DB" w:rsidRDefault="00170C25" w:rsidP="00170C25">
      <w:pPr>
        <w:rPr>
          <w:rFonts w:ascii="Futura" w:hAnsi="Futura" w:cs="Futura"/>
        </w:rPr>
      </w:pPr>
    </w:p>
    <w:p w14:paraId="7B5FF8A7" w14:textId="09EC01B5" w:rsidR="00170C25" w:rsidRPr="00A155DB" w:rsidRDefault="00170C25" w:rsidP="00170C25">
      <w:pPr>
        <w:pStyle w:val="ListParagraph"/>
        <w:numPr>
          <w:ilvl w:val="0"/>
          <w:numId w:val="6"/>
        </w:numPr>
        <w:rPr>
          <w:rFonts w:ascii="Futura" w:hAnsi="Futura" w:cs="Futura"/>
        </w:rPr>
      </w:pPr>
      <w:r w:rsidRPr="00A155DB">
        <w:rPr>
          <w:rFonts w:ascii="Futura" w:hAnsi="Futura" w:cs="Futura"/>
        </w:rPr>
        <w:t>ODU will develop an “entrepreneurial” research culture, in which faculty are empowered, resourced, and rewarded for innovation in how they construct</w:t>
      </w:r>
      <w:r w:rsidR="004C1A81" w:rsidRPr="00A155DB">
        <w:rPr>
          <w:rFonts w:ascii="Futura" w:hAnsi="Futura" w:cs="Futura"/>
        </w:rPr>
        <w:t xml:space="preserve"> and </w:t>
      </w:r>
      <w:r w:rsidR="000F6648">
        <w:rPr>
          <w:rFonts w:ascii="Futura" w:hAnsi="Futura" w:cs="Futura"/>
        </w:rPr>
        <w:t xml:space="preserve">support </w:t>
      </w:r>
      <w:r w:rsidRPr="00A155DB">
        <w:rPr>
          <w:rFonts w:ascii="Futura" w:hAnsi="Futura" w:cs="Futura"/>
        </w:rPr>
        <w:t>their research, scholarship</w:t>
      </w:r>
      <w:r w:rsidR="000A1C29">
        <w:rPr>
          <w:rFonts w:ascii="Futura" w:hAnsi="Futura" w:cs="Futura"/>
        </w:rPr>
        <w:t>, and creative activities and through</w:t>
      </w:r>
      <w:r w:rsidRPr="00A155DB">
        <w:rPr>
          <w:rFonts w:ascii="Futura" w:hAnsi="Futura" w:cs="Futura"/>
        </w:rPr>
        <w:t xml:space="preserve"> which the institution builds an innovative web of engagements with private sector, non-profit, and government partners. </w:t>
      </w:r>
      <w:r w:rsidR="004302E6">
        <w:rPr>
          <w:rStyle w:val="FootnoteReference"/>
          <w:rFonts w:ascii="Futura" w:hAnsi="Futura" w:cs="Futura"/>
        </w:rPr>
        <w:footnoteReference w:id="2"/>
      </w:r>
    </w:p>
    <w:p w14:paraId="73A68D62" w14:textId="77777777" w:rsidR="00170C25" w:rsidRPr="00A155DB" w:rsidRDefault="00170C25" w:rsidP="00170C25">
      <w:pPr>
        <w:rPr>
          <w:rFonts w:ascii="Futura" w:hAnsi="Futura" w:cs="Futura"/>
        </w:rPr>
      </w:pPr>
    </w:p>
    <w:p w14:paraId="7C2BC49D" w14:textId="77777777" w:rsidR="00170C25" w:rsidRPr="00A155DB" w:rsidRDefault="00170C25" w:rsidP="00170C25">
      <w:pPr>
        <w:rPr>
          <w:rFonts w:ascii="Futura" w:hAnsi="Futura" w:cs="Futura"/>
          <w:b/>
          <w:color w:val="244061" w:themeColor="accent1" w:themeShade="80"/>
        </w:rPr>
      </w:pPr>
      <w:r w:rsidRPr="00A155DB">
        <w:rPr>
          <w:rFonts w:ascii="Futura" w:hAnsi="Futura" w:cs="Futura"/>
          <w:b/>
          <w:color w:val="244061" w:themeColor="accent1" w:themeShade="80"/>
        </w:rPr>
        <w:t>Goals for Measuring Movement Toward Our Vision:</w:t>
      </w:r>
    </w:p>
    <w:p w14:paraId="6F8392B5" w14:textId="77777777" w:rsidR="00170C25" w:rsidRPr="00A155DB" w:rsidRDefault="00170C25" w:rsidP="00170C25">
      <w:pPr>
        <w:rPr>
          <w:rFonts w:ascii="Futura" w:hAnsi="Futura" w:cs="Futura"/>
        </w:rPr>
      </w:pPr>
    </w:p>
    <w:p w14:paraId="6ED5BB48" w14:textId="03C6BA37" w:rsidR="00170C25" w:rsidRPr="00A155DB" w:rsidRDefault="00676088" w:rsidP="00170C25">
      <w:pPr>
        <w:pStyle w:val="ListParagraph"/>
        <w:numPr>
          <w:ilvl w:val="0"/>
          <w:numId w:val="7"/>
        </w:numPr>
        <w:rPr>
          <w:rFonts w:ascii="Futura" w:hAnsi="Futura" w:cs="Futura"/>
        </w:rPr>
      </w:pPr>
      <w:r w:rsidRPr="00A155DB">
        <w:rPr>
          <w:rFonts w:ascii="Futura" w:hAnsi="Futura" w:cs="Futura"/>
        </w:rPr>
        <w:t xml:space="preserve">Increase </w:t>
      </w:r>
      <w:r w:rsidR="00170C25" w:rsidRPr="00A155DB">
        <w:rPr>
          <w:rFonts w:ascii="Futura" w:hAnsi="Futura" w:cs="Futura"/>
        </w:rPr>
        <w:t>research ex</w:t>
      </w:r>
      <w:r w:rsidR="00480D26">
        <w:rPr>
          <w:rFonts w:ascii="Futura" w:hAnsi="Futura" w:cs="Futura"/>
        </w:rPr>
        <w:t>penditures</w:t>
      </w:r>
    </w:p>
    <w:p w14:paraId="19AE63E8" w14:textId="0825D137" w:rsidR="004D485F" w:rsidRDefault="00480D26" w:rsidP="004D485F">
      <w:pPr>
        <w:pStyle w:val="ListParagraph"/>
        <w:numPr>
          <w:ilvl w:val="1"/>
          <w:numId w:val="7"/>
        </w:numPr>
        <w:rPr>
          <w:rFonts w:ascii="Futura" w:hAnsi="Futura" w:cs="Futura"/>
        </w:rPr>
      </w:pPr>
      <w:r>
        <w:rPr>
          <w:rFonts w:ascii="Futura" w:hAnsi="Futura" w:cs="Futura"/>
        </w:rPr>
        <w:t>Having just passed $40</w:t>
      </w:r>
      <w:r w:rsidR="00DA1AE5">
        <w:rPr>
          <w:rFonts w:ascii="Futura" w:hAnsi="Futura" w:cs="Futura"/>
        </w:rPr>
        <w:t xml:space="preserve"> million </w:t>
      </w:r>
      <w:r>
        <w:rPr>
          <w:rFonts w:ascii="Futura" w:hAnsi="Futura" w:cs="Futura"/>
        </w:rPr>
        <w:t xml:space="preserve">in annual federal research expenditures, ODU’s next </w:t>
      </w:r>
      <w:r w:rsidR="00D5590D">
        <w:rPr>
          <w:rFonts w:ascii="Futura" w:hAnsi="Futura" w:cs="Futura"/>
        </w:rPr>
        <w:t xml:space="preserve">“stretch” </w:t>
      </w:r>
      <w:r w:rsidR="00803F22">
        <w:rPr>
          <w:rFonts w:ascii="Futura" w:hAnsi="Futura" w:cs="Futura"/>
        </w:rPr>
        <w:t>goal is t</w:t>
      </w:r>
      <w:r w:rsidR="00DA1AE5">
        <w:rPr>
          <w:rFonts w:ascii="Futura" w:hAnsi="Futura" w:cs="Futura"/>
        </w:rPr>
        <w:t>o</w:t>
      </w:r>
      <w:r w:rsidR="00803F22">
        <w:rPr>
          <w:rFonts w:ascii="Futura" w:hAnsi="Futura" w:cs="Futura"/>
        </w:rPr>
        <w:t xml:space="preserve"> surpass $60</w:t>
      </w:r>
      <w:r w:rsidR="00DA1AE5">
        <w:rPr>
          <w:rFonts w:ascii="Futura" w:hAnsi="Futura" w:cs="Futura"/>
        </w:rPr>
        <w:t xml:space="preserve"> million</w:t>
      </w:r>
      <w:r w:rsidR="00803F22">
        <w:rPr>
          <w:rFonts w:ascii="Futura" w:hAnsi="Futura" w:cs="Futura"/>
        </w:rPr>
        <w:t xml:space="preserve"> annually</w:t>
      </w:r>
      <w:r w:rsidR="000A1C29">
        <w:rPr>
          <w:rFonts w:ascii="Futura" w:hAnsi="Futura" w:cs="Futura"/>
        </w:rPr>
        <w:t xml:space="preserve">, a goal that depends </w:t>
      </w:r>
      <w:r w:rsidR="00FE53FA">
        <w:rPr>
          <w:rFonts w:ascii="Futura" w:hAnsi="Futura" w:cs="Futura"/>
        </w:rPr>
        <w:t>to some extent on uncertain trends in federal funding for research</w:t>
      </w:r>
      <w:r w:rsidR="00385B9F">
        <w:rPr>
          <w:rFonts w:ascii="Futura" w:hAnsi="Futura" w:cs="Futura"/>
        </w:rPr>
        <w:t>.</w:t>
      </w:r>
    </w:p>
    <w:p w14:paraId="7A8ABE4F" w14:textId="2DD7DBFC" w:rsidR="004D485F" w:rsidRPr="00C03FE0" w:rsidRDefault="00662226" w:rsidP="00C03FE0">
      <w:pPr>
        <w:pStyle w:val="ListParagraph"/>
        <w:numPr>
          <w:ilvl w:val="1"/>
          <w:numId w:val="7"/>
        </w:numPr>
        <w:rPr>
          <w:rFonts w:ascii="Futura" w:hAnsi="Futura" w:cs="Futura"/>
        </w:rPr>
      </w:pPr>
      <w:r w:rsidRPr="00C03FE0">
        <w:rPr>
          <w:rFonts w:ascii="Futura" w:hAnsi="Futura" w:cs="Futura"/>
        </w:rPr>
        <w:t xml:space="preserve">With strong investigator-initiated grant portfolios in several strategic </w:t>
      </w:r>
      <w:r w:rsidR="0089439F" w:rsidRPr="00C03FE0">
        <w:rPr>
          <w:rFonts w:ascii="Futura" w:hAnsi="Futura" w:cs="Futura"/>
        </w:rPr>
        <w:t xml:space="preserve">areas, ODU now aims to win </w:t>
      </w:r>
      <w:r w:rsidR="004D485F" w:rsidRPr="00C03FE0">
        <w:rPr>
          <w:rFonts w:ascii="Futura" w:hAnsi="Futura" w:cs="Futura"/>
        </w:rPr>
        <w:t>multi-investigator Centers of Excellence</w:t>
      </w:r>
      <w:r w:rsidR="00C03FE0" w:rsidRPr="00C03FE0">
        <w:rPr>
          <w:rFonts w:ascii="Futura" w:hAnsi="Futura" w:cs="Futura"/>
        </w:rPr>
        <w:t xml:space="preserve"> awards</w:t>
      </w:r>
      <w:r w:rsidR="00385B9F">
        <w:rPr>
          <w:rFonts w:ascii="Futura" w:hAnsi="Futura" w:cs="Futura"/>
        </w:rPr>
        <w:t>.</w:t>
      </w:r>
    </w:p>
    <w:p w14:paraId="1396C057" w14:textId="3D0031D9" w:rsidR="000C7AC6" w:rsidRPr="000C7AC6" w:rsidRDefault="00C03FE0" w:rsidP="000C7AC6">
      <w:pPr>
        <w:pStyle w:val="ListParagraph"/>
        <w:numPr>
          <w:ilvl w:val="1"/>
          <w:numId w:val="7"/>
        </w:numPr>
        <w:rPr>
          <w:rFonts w:ascii="Futura" w:hAnsi="Futura" w:cs="Futura"/>
        </w:rPr>
      </w:pPr>
      <w:r>
        <w:rPr>
          <w:rFonts w:ascii="Futura" w:hAnsi="Futura" w:cs="Futura"/>
        </w:rPr>
        <w:t xml:space="preserve">Recognizing the uncertainty of continued increases in federal research funding, ODU </w:t>
      </w:r>
      <w:r w:rsidR="00F34EFA">
        <w:rPr>
          <w:rFonts w:ascii="Futura" w:hAnsi="Futura" w:cs="Futura"/>
        </w:rPr>
        <w:t>will grow its industry-s</w:t>
      </w:r>
      <w:r w:rsidR="005A433E">
        <w:rPr>
          <w:rFonts w:ascii="Futura" w:hAnsi="Futura" w:cs="Futura"/>
        </w:rPr>
        <w:t>ponsored research to comprise 15</w:t>
      </w:r>
      <w:r w:rsidR="004C0BF1">
        <w:rPr>
          <w:rFonts w:ascii="Futura" w:hAnsi="Futura" w:cs="Futura"/>
        </w:rPr>
        <w:t xml:space="preserve">% </w:t>
      </w:r>
      <w:r w:rsidR="005A433E">
        <w:rPr>
          <w:rFonts w:ascii="Futura" w:hAnsi="Futura" w:cs="Futura"/>
        </w:rPr>
        <w:t xml:space="preserve">or more </w:t>
      </w:r>
      <w:r w:rsidR="004C0BF1">
        <w:rPr>
          <w:rFonts w:ascii="Futura" w:hAnsi="Futura" w:cs="Futura"/>
        </w:rPr>
        <w:t xml:space="preserve">of its overall external funding, in part through master agreements </w:t>
      </w:r>
      <w:r w:rsidR="000C7AC6">
        <w:rPr>
          <w:rFonts w:ascii="Futura" w:hAnsi="Futura" w:cs="Futura"/>
        </w:rPr>
        <w:t>covering multiple existing and future p</w:t>
      </w:r>
      <w:r w:rsidR="000F6648">
        <w:rPr>
          <w:rFonts w:ascii="Futura" w:hAnsi="Futura" w:cs="Futura"/>
        </w:rPr>
        <w:t xml:space="preserve">rojects with key private sector </w:t>
      </w:r>
      <w:r w:rsidR="000C7AC6">
        <w:rPr>
          <w:rFonts w:ascii="Futura" w:hAnsi="Futura" w:cs="Futura"/>
        </w:rPr>
        <w:t>partners</w:t>
      </w:r>
      <w:r w:rsidR="00385B9F">
        <w:rPr>
          <w:rFonts w:ascii="Futura" w:hAnsi="Futura" w:cs="Futura"/>
        </w:rPr>
        <w:t>.</w:t>
      </w:r>
    </w:p>
    <w:p w14:paraId="3622A5A9" w14:textId="7E866E1F" w:rsidR="00170C25" w:rsidRPr="00A155DB" w:rsidRDefault="00676088" w:rsidP="00170C25">
      <w:pPr>
        <w:pStyle w:val="ListParagraph"/>
        <w:numPr>
          <w:ilvl w:val="0"/>
          <w:numId w:val="7"/>
        </w:numPr>
        <w:rPr>
          <w:rFonts w:ascii="Futura" w:hAnsi="Futura" w:cs="Futura"/>
        </w:rPr>
      </w:pPr>
      <w:r w:rsidRPr="00A155DB">
        <w:rPr>
          <w:rFonts w:ascii="Futura" w:hAnsi="Futura" w:cs="Futura"/>
        </w:rPr>
        <w:t>Enhance</w:t>
      </w:r>
      <w:r w:rsidR="00170C25" w:rsidRPr="00A155DB">
        <w:rPr>
          <w:rFonts w:ascii="Futura" w:hAnsi="Futura" w:cs="Futura"/>
        </w:rPr>
        <w:t xml:space="preserve"> institutional reputation for research, scholarship, and creative activities at </w:t>
      </w:r>
      <w:r w:rsidR="004D485F" w:rsidRPr="00A155DB">
        <w:rPr>
          <w:rFonts w:ascii="Futura" w:hAnsi="Futura" w:cs="Futura"/>
        </w:rPr>
        <w:t xml:space="preserve">local, state, </w:t>
      </w:r>
      <w:r w:rsidR="00170C25" w:rsidRPr="00A155DB">
        <w:rPr>
          <w:rFonts w:ascii="Futura" w:hAnsi="Futura" w:cs="Futura"/>
        </w:rPr>
        <w:t>national</w:t>
      </w:r>
      <w:r w:rsidR="004D485F" w:rsidRPr="00A155DB">
        <w:rPr>
          <w:rFonts w:ascii="Futura" w:hAnsi="Futura" w:cs="Futura"/>
        </w:rPr>
        <w:t>, and international</w:t>
      </w:r>
      <w:r w:rsidR="00170C25" w:rsidRPr="00A155DB">
        <w:rPr>
          <w:rFonts w:ascii="Futura" w:hAnsi="Futura" w:cs="Futura"/>
        </w:rPr>
        <w:t xml:space="preserve"> levels</w:t>
      </w:r>
    </w:p>
    <w:p w14:paraId="632A4095" w14:textId="3EC5F158" w:rsidR="004D485F" w:rsidRPr="00A155DB" w:rsidRDefault="00134765" w:rsidP="004D485F">
      <w:pPr>
        <w:pStyle w:val="ListParagraph"/>
        <w:numPr>
          <w:ilvl w:val="1"/>
          <w:numId w:val="7"/>
        </w:numPr>
        <w:rPr>
          <w:rFonts w:ascii="Futura" w:hAnsi="Futura" w:cs="Futura"/>
        </w:rPr>
      </w:pPr>
      <w:r>
        <w:rPr>
          <w:rFonts w:ascii="Futura" w:hAnsi="Futura" w:cs="Futura"/>
        </w:rPr>
        <w:lastRenderedPageBreak/>
        <w:t xml:space="preserve">Faculty </w:t>
      </w:r>
      <w:r w:rsidR="000C7AC6">
        <w:rPr>
          <w:rFonts w:ascii="Futura" w:hAnsi="Futura" w:cs="Futura"/>
        </w:rPr>
        <w:t xml:space="preserve">annually </w:t>
      </w:r>
      <w:r w:rsidR="008C5BAE">
        <w:rPr>
          <w:rFonts w:ascii="Futura" w:hAnsi="Futura" w:cs="Futura"/>
        </w:rPr>
        <w:t xml:space="preserve">will </w:t>
      </w:r>
      <w:r w:rsidR="000C7AC6">
        <w:rPr>
          <w:rFonts w:ascii="Futura" w:hAnsi="Futura" w:cs="Futura"/>
        </w:rPr>
        <w:t xml:space="preserve">win one or more </w:t>
      </w:r>
      <w:r w:rsidR="00466FF9" w:rsidRPr="00A155DB">
        <w:rPr>
          <w:rFonts w:ascii="Futura" w:hAnsi="Futura" w:cs="Futura"/>
        </w:rPr>
        <w:t xml:space="preserve">awards or fellowships on </w:t>
      </w:r>
      <w:r w:rsidR="000C7AC6">
        <w:rPr>
          <w:rFonts w:ascii="Futura" w:hAnsi="Futura" w:cs="Futura"/>
        </w:rPr>
        <w:t xml:space="preserve">the </w:t>
      </w:r>
      <w:r w:rsidR="00466FF9" w:rsidRPr="00A155DB">
        <w:rPr>
          <w:rFonts w:ascii="Futura" w:hAnsi="Futura" w:cs="Futura"/>
        </w:rPr>
        <w:t>AAU list of prestigious awards and fellowships</w:t>
      </w:r>
      <w:r w:rsidR="00385B9F">
        <w:rPr>
          <w:rFonts w:ascii="Futura" w:hAnsi="Futura" w:cs="Futura"/>
        </w:rPr>
        <w:t>.</w:t>
      </w:r>
    </w:p>
    <w:p w14:paraId="03B473F4" w14:textId="4AC8A532" w:rsidR="00466FF9" w:rsidRPr="00A155DB" w:rsidRDefault="00FE53FA" w:rsidP="004D485F">
      <w:pPr>
        <w:pStyle w:val="ListParagraph"/>
        <w:numPr>
          <w:ilvl w:val="1"/>
          <w:numId w:val="7"/>
        </w:numPr>
        <w:rPr>
          <w:rFonts w:ascii="Futura" w:hAnsi="Futura" w:cs="Futura"/>
        </w:rPr>
      </w:pPr>
      <w:r>
        <w:rPr>
          <w:rFonts w:ascii="Futura" w:hAnsi="Futura" w:cs="Futura"/>
        </w:rPr>
        <w:t xml:space="preserve">Qualitative </w:t>
      </w:r>
      <w:r w:rsidR="00466FF9" w:rsidRPr="00A155DB">
        <w:rPr>
          <w:rFonts w:ascii="Futura" w:hAnsi="Futura" w:cs="Futura"/>
        </w:rPr>
        <w:t xml:space="preserve">metrics developed as part of this plan </w:t>
      </w:r>
      <w:r w:rsidR="00134765">
        <w:rPr>
          <w:rFonts w:ascii="Futura" w:hAnsi="Futura" w:cs="Futura"/>
        </w:rPr>
        <w:t xml:space="preserve">will </w:t>
      </w:r>
      <w:r w:rsidR="00466FF9" w:rsidRPr="00A155DB">
        <w:rPr>
          <w:rFonts w:ascii="Futura" w:hAnsi="Futura" w:cs="Futura"/>
        </w:rPr>
        <w:t>show annual improvement in the university’s reputation for research, scholarship, and creative activities</w:t>
      </w:r>
      <w:r w:rsidR="00385B9F">
        <w:rPr>
          <w:rFonts w:ascii="Futura" w:hAnsi="Futura" w:cs="Futura"/>
        </w:rPr>
        <w:t>.</w:t>
      </w:r>
    </w:p>
    <w:p w14:paraId="3CD0F863" w14:textId="0E763C0B" w:rsidR="00466FF9" w:rsidRPr="00A155DB" w:rsidRDefault="008C5BAE" w:rsidP="004D485F">
      <w:pPr>
        <w:pStyle w:val="ListParagraph"/>
        <w:numPr>
          <w:ilvl w:val="1"/>
          <w:numId w:val="7"/>
        </w:numPr>
        <w:rPr>
          <w:rFonts w:ascii="Futura" w:hAnsi="Futura" w:cs="Futura"/>
        </w:rPr>
      </w:pPr>
      <w:r>
        <w:rPr>
          <w:rFonts w:ascii="Futura" w:hAnsi="Futura" w:cs="Futura"/>
        </w:rPr>
        <w:t xml:space="preserve">ODU as an institution will attain </w:t>
      </w:r>
      <w:r w:rsidR="00FA32CD">
        <w:rPr>
          <w:rFonts w:ascii="Futura" w:hAnsi="Futura" w:cs="Futura"/>
        </w:rPr>
        <w:t xml:space="preserve">consistent </w:t>
      </w:r>
      <w:r w:rsidR="000F6648">
        <w:rPr>
          <w:rFonts w:ascii="Futura" w:hAnsi="Futura" w:cs="Futura"/>
        </w:rPr>
        <w:t>national and international</w:t>
      </w:r>
      <w:r>
        <w:rPr>
          <w:rFonts w:ascii="Futura" w:hAnsi="Futura" w:cs="Futura"/>
        </w:rPr>
        <w:t xml:space="preserve"> recognition of its </w:t>
      </w:r>
      <w:r w:rsidR="00466FF9" w:rsidRPr="00A155DB">
        <w:rPr>
          <w:rFonts w:ascii="Futura" w:hAnsi="Futura" w:cs="Futura"/>
        </w:rPr>
        <w:t>gr</w:t>
      </w:r>
      <w:r w:rsidR="00FA32CD">
        <w:rPr>
          <w:rFonts w:ascii="Futura" w:hAnsi="Futura" w:cs="Futura"/>
        </w:rPr>
        <w:t xml:space="preserve">owing critical mass in </w:t>
      </w:r>
      <w:r w:rsidR="00466FF9" w:rsidRPr="00A155DB">
        <w:rPr>
          <w:rFonts w:ascii="Futura" w:hAnsi="Futura" w:cs="Futura"/>
        </w:rPr>
        <w:t xml:space="preserve">three </w:t>
      </w:r>
      <w:r w:rsidR="00FA32CD">
        <w:rPr>
          <w:rFonts w:ascii="Futura" w:hAnsi="Futura" w:cs="Futura"/>
        </w:rPr>
        <w:t xml:space="preserve">or more </w:t>
      </w:r>
      <w:r w:rsidR="00466FF9" w:rsidRPr="00A155DB">
        <w:rPr>
          <w:rFonts w:ascii="Futura" w:hAnsi="Futura" w:cs="Futura"/>
        </w:rPr>
        <w:t>areas of research, scholarship, or creative activity</w:t>
      </w:r>
      <w:r w:rsidR="00385B9F">
        <w:rPr>
          <w:rFonts w:ascii="Futura" w:hAnsi="Futura" w:cs="Futura"/>
        </w:rPr>
        <w:t>.</w:t>
      </w:r>
    </w:p>
    <w:p w14:paraId="6A3A0A27" w14:textId="3E5E402C" w:rsidR="00170C25" w:rsidRPr="00A155DB" w:rsidRDefault="00ED76B2" w:rsidP="00170C25">
      <w:pPr>
        <w:pStyle w:val="ListParagraph"/>
        <w:numPr>
          <w:ilvl w:val="0"/>
          <w:numId w:val="7"/>
        </w:numPr>
        <w:rPr>
          <w:rFonts w:ascii="Futura" w:hAnsi="Futura" w:cs="Futura"/>
        </w:rPr>
      </w:pPr>
      <w:r>
        <w:rPr>
          <w:rFonts w:ascii="Futura" w:hAnsi="Futura" w:cs="Futura"/>
        </w:rPr>
        <w:t>Assist new</w:t>
      </w:r>
      <w:r w:rsidR="00170C25" w:rsidRPr="00A155DB">
        <w:rPr>
          <w:rFonts w:ascii="Futura" w:hAnsi="Futura" w:cs="Futura"/>
        </w:rPr>
        <w:t xml:space="preserve"> </w:t>
      </w:r>
      <w:r w:rsidR="00466FF9" w:rsidRPr="00A155DB">
        <w:rPr>
          <w:rFonts w:ascii="Futura" w:hAnsi="Futura" w:cs="Futura"/>
        </w:rPr>
        <w:t xml:space="preserve">regional </w:t>
      </w:r>
      <w:r w:rsidR="00170C25" w:rsidRPr="00A155DB">
        <w:rPr>
          <w:rFonts w:ascii="Futura" w:hAnsi="Futura" w:cs="Futura"/>
        </w:rPr>
        <w:t>businesse</w:t>
      </w:r>
      <w:r>
        <w:rPr>
          <w:rFonts w:ascii="Futura" w:hAnsi="Futura" w:cs="Futura"/>
        </w:rPr>
        <w:t>s</w:t>
      </w:r>
      <w:r w:rsidR="00170C25" w:rsidRPr="00A155DB">
        <w:rPr>
          <w:rFonts w:ascii="Futura" w:hAnsi="Futura" w:cs="Futura"/>
        </w:rPr>
        <w:t xml:space="preserve"> (either directly through ODU intellectual property or indirectly through ODU’s contributions to the regional innovation ecology</w:t>
      </w:r>
      <w:r w:rsidR="00606C56" w:rsidRPr="00A155DB">
        <w:rPr>
          <w:rFonts w:ascii="Futura" w:hAnsi="Futura" w:cs="Futura"/>
        </w:rPr>
        <w:t xml:space="preserve"> and workforce)</w:t>
      </w:r>
      <w:r w:rsidR="00466FF9" w:rsidRPr="00A155DB">
        <w:rPr>
          <w:rFonts w:ascii="Futura" w:hAnsi="Futura" w:cs="Futura"/>
        </w:rPr>
        <w:t xml:space="preserve"> and exi</w:t>
      </w:r>
      <w:r>
        <w:rPr>
          <w:rFonts w:ascii="Futura" w:hAnsi="Futura" w:cs="Futura"/>
        </w:rPr>
        <w:t>sting regional businesses</w:t>
      </w:r>
    </w:p>
    <w:p w14:paraId="732A1B90" w14:textId="04C63D8C" w:rsidR="00466FF9" w:rsidRPr="00A155DB" w:rsidRDefault="0010092D" w:rsidP="00466FF9">
      <w:pPr>
        <w:pStyle w:val="ListParagraph"/>
        <w:numPr>
          <w:ilvl w:val="1"/>
          <w:numId w:val="7"/>
        </w:numPr>
        <w:rPr>
          <w:rFonts w:ascii="Futura" w:hAnsi="Futura" w:cs="Futura"/>
        </w:rPr>
      </w:pPr>
      <w:r>
        <w:rPr>
          <w:rFonts w:ascii="Futura" w:hAnsi="Futura" w:cs="Futura"/>
        </w:rPr>
        <w:t xml:space="preserve">Three or more </w:t>
      </w:r>
      <w:r w:rsidR="00466FF9" w:rsidRPr="00A155DB">
        <w:rPr>
          <w:rFonts w:ascii="Futura" w:hAnsi="Futura" w:cs="Futura"/>
        </w:rPr>
        <w:t>new startups annually that can be linked to ODU IP or workforce training</w:t>
      </w:r>
      <w:r w:rsidR="00385B9F">
        <w:rPr>
          <w:rFonts w:ascii="Futura" w:hAnsi="Futura" w:cs="Futura"/>
        </w:rPr>
        <w:t>,</w:t>
      </w:r>
    </w:p>
    <w:p w14:paraId="776AC065" w14:textId="7BC30C92" w:rsidR="00466FF9" w:rsidRPr="00A155DB" w:rsidRDefault="0010092D" w:rsidP="00466FF9">
      <w:pPr>
        <w:pStyle w:val="ListParagraph"/>
        <w:numPr>
          <w:ilvl w:val="1"/>
          <w:numId w:val="7"/>
        </w:numPr>
        <w:rPr>
          <w:rFonts w:ascii="Futura" w:hAnsi="Futura" w:cs="Futura"/>
        </w:rPr>
      </w:pPr>
      <w:r>
        <w:rPr>
          <w:rFonts w:ascii="Futura" w:hAnsi="Futura" w:cs="Futura"/>
        </w:rPr>
        <w:t xml:space="preserve">Two or more new master agreements or </w:t>
      </w:r>
      <w:r w:rsidR="00466FF9" w:rsidRPr="00A155DB">
        <w:rPr>
          <w:rFonts w:ascii="Futura" w:hAnsi="Futura" w:cs="Futura"/>
        </w:rPr>
        <w:t>educational partnershi</w:t>
      </w:r>
      <w:r w:rsidR="00F6161F">
        <w:rPr>
          <w:rFonts w:ascii="Futura" w:hAnsi="Futura" w:cs="Futura"/>
        </w:rPr>
        <w:t>p a</w:t>
      </w:r>
      <w:r w:rsidR="008E417E">
        <w:rPr>
          <w:rFonts w:ascii="Futura" w:hAnsi="Futura" w:cs="Futura"/>
        </w:rPr>
        <w:t xml:space="preserve">greements annually </w:t>
      </w:r>
      <w:r w:rsidR="00F6161F">
        <w:rPr>
          <w:rFonts w:ascii="Futura" w:hAnsi="Futura" w:cs="Futura"/>
        </w:rPr>
        <w:t xml:space="preserve">with </w:t>
      </w:r>
      <w:r w:rsidR="00466FF9" w:rsidRPr="00A155DB">
        <w:rPr>
          <w:rFonts w:ascii="Futura" w:hAnsi="Futura" w:cs="Futura"/>
        </w:rPr>
        <w:t xml:space="preserve">existing businesses </w:t>
      </w:r>
      <w:r w:rsidR="008E417E">
        <w:rPr>
          <w:rFonts w:ascii="Futura" w:hAnsi="Futura" w:cs="Futura"/>
        </w:rPr>
        <w:t xml:space="preserve">to assist </w:t>
      </w:r>
      <w:r w:rsidR="00466FF9" w:rsidRPr="00A155DB">
        <w:rPr>
          <w:rFonts w:ascii="Futura" w:hAnsi="Futura" w:cs="Futura"/>
        </w:rPr>
        <w:t>in product or service development</w:t>
      </w:r>
      <w:r w:rsidR="00385B9F">
        <w:rPr>
          <w:rFonts w:ascii="Futura" w:hAnsi="Futura" w:cs="Futura"/>
        </w:rPr>
        <w:t>,</w:t>
      </w:r>
    </w:p>
    <w:p w14:paraId="52F26695" w14:textId="68EA3368" w:rsidR="00466FF9" w:rsidRPr="00A155DB" w:rsidRDefault="00F6161F" w:rsidP="00466FF9">
      <w:pPr>
        <w:pStyle w:val="ListParagraph"/>
        <w:numPr>
          <w:ilvl w:val="1"/>
          <w:numId w:val="7"/>
        </w:numPr>
        <w:rPr>
          <w:rFonts w:ascii="Futura" w:hAnsi="Futura" w:cs="Futura"/>
        </w:rPr>
      </w:pPr>
      <w:r>
        <w:rPr>
          <w:rFonts w:ascii="Futura" w:hAnsi="Futura" w:cs="Futura"/>
        </w:rPr>
        <w:t xml:space="preserve">One or more successful SBIR or STTR awards annually that involve </w:t>
      </w:r>
      <w:r w:rsidR="00466FF9" w:rsidRPr="00A155DB">
        <w:rPr>
          <w:rFonts w:ascii="Futura" w:hAnsi="Futura" w:cs="Futura"/>
        </w:rPr>
        <w:t>ODU researchers</w:t>
      </w:r>
      <w:r w:rsidR="00385B9F">
        <w:rPr>
          <w:rFonts w:ascii="Futura" w:hAnsi="Futura" w:cs="Futura"/>
        </w:rPr>
        <w:t>.</w:t>
      </w:r>
    </w:p>
    <w:p w14:paraId="603BBFC5" w14:textId="77777777" w:rsidR="00466FF9" w:rsidRPr="00A155DB" w:rsidRDefault="00466FF9" w:rsidP="00466FF9">
      <w:pPr>
        <w:pStyle w:val="ListParagraph"/>
        <w:ind w:left="1800"/>
        <w:rPr>
          <w:rFonts w:ascii="Futura" w:hAnsi="Futura" w:cs="Futura"/>
        </w:rPr>
      </w:pPr>
    </w:p>
    <w:p w14:paraId="396B7F86" w14:textId="2274481D" w:rsidR="004D485F" w:rsidRPr="00A155DB" w:rsidRDefault="004D485F">
      <w:pPr>
        <w:rPr>
          <w:rFonts w:ascii="Futura" w:hAnsi="Futura" w:cs="Futura"/>
        </w:rPr>
      </w:pPr>
      <w:r w:rsidRPr="00A155DB">
        <w:rPr>
          <w:rFonts w:ascii="Futura" w:hAnsi="Futura" w:cs="Futura"/>
        </w:rPr>
        <w:br w:type="page"/>
      </w:r>
    </w:p>
    <w:p w14:paraId="61FF495D" w14:textId="77777777" w:rsidR="004C1A81" w:rsidRPr="00A155DB" w:rsidRDefault="004C1A81" w:rsidP="004C1A81">
      <w:pPr>
        <w:pStyle w:val="ListParagraph"/>
        <w:ind w:left="1080"/>
        <w:rPr>
          <w:rFonts w:ascii="Futura" w:hAnsi="Futura" w:cs="Futura"/>
        </w:rPr>
      </w:pPr>
    </w:p>
    <w:p w14:paraId="3F1F4677" w14:textId="080A1D8D" w:rsidR="0054334F" w:rsidRPr="00A155DB" w:rsidRDefault="00DB43F2">
      <w:pPr>
        <w:rPr>
          <w:rFonts w:ascii="Futura" w:hAnsi="Futura" w:cs="Futura"/>
          <w:b/>
          <w:color w:val="365F91" w:themeColor="accent1" w:themeShade="BF"/>
          <w:sz w:val="32"/>
          <w:szCs w:val="32"/>
        </w:rPr>
      </w:pPr>
      <w:r w:rsidRPr="00A155DB">
        <w:rPr>
          <w:rFonts w:ascii="Futura" w:hAnsi="Futura" w:cs="Futura"/>
          <w:b/>
          <w:color w:val="365F91" w:themeColor="accent1" w:themeShade="BF"/>
          <w:sz w:val="32"/>
          <w:szCs w:val="32"/>
        </w:rPr>
        <w:t>Actions</w:t>
      </w:r>
      <w:r w:rsidR="0054334F" w:rsidRPr="00A155DB">
        <w:rPr>
          <w:rFonts w:ascii="Futura" w:hAnsi="Futura" w:cs="Futura"/>
          <w:b/>
          <w:color w:val="365F91" w:themeColor="accent1" w:themeShade="BF"/>
          <w:sz w:val="32"/>
          <w:szCs w:val="32"/>
        </w:rPr>
        <w:t xml:space="preserve"> for enhancing research, scholarship,</w:t>
      </w:r>
      <w:r w:rsidR="009F3598" w:rsidRPr="00A155DB">
        <w:rPr>
          <w:rFonts w:ascii="Futura" w:hAnsi="Futura" w:cs="Futura"/>
          <w:b/>
          <w:color w:val="365F91" w:themeColor="accent1" w:themeShade="BF"/>
          <w:sz w:val="32"/>
          <w:szCs w:val="32"/>
        </w:rPr>
        <w:t xml:space="preserve"> and creative activities at ODU</w:t>
      </w:r>
    </w:p>
    <w:p w14:paraId="2DDF2577" w14:textId="77777777" w:rsidR="0054334F" w:rsidRPr="00A155DB" w:rsidRDefault="0054334F">
      <w:pPr>
        <w:rPr>
          <w:rFonts w:ascii="Futura" w:hAnsi="Futura" w:cs="Futura"/>
        </w:rPr>
      </w:pPr>
    </w:p>
    <w:p w14:paraId="5F9B8CC0" w14:textId="3578F515" w:rsidR="00DA1AE5" w:rsidRDefault="00681030" w:rsidP="00DA1AE5">
      <w:pPr>
        <w:rPr>
          <w:rFonts w:ascii="Futura" w:hAnsi="Futura" w:cs="Futura"/>
        </w:rPr>
      </w:pPr>
      <w:r w:rsidRPr="00A155DB">
        <w:rPr>
          <w:rFonts w:ascii="Futura" w:hAnsi="Futura" w:cs="Futura"/>
          <w:b/>
          <w:color w:val="244061" w:themeColor="accent1" w:themeShade="80"/>
          <w:u w:val="single"/>
        </w:rPr>
        <w:t>1</w:t>
      </w:r>
      <w:r w:rsidR="007729A4" w:rsidRPr="00A155DB">
        <w:rPr>
          <w:rFonts w:ascii="Futura" w:hAnsi="Futura" w:cs="Futura"/>
          <w:b/>
          <w:color w:val="244061" w:themeColor="accent1" w:themeShade="80"/>
          <w:u w:val="single"/>
        </w:rPr>
        <w:t>. Pursue Regional Opportunities</w:t>
      </w:r>
      <w:r w:rsidR="00A8256E" w:rsidRPr="00A155DB">
        <w:rPr>
          <w:rFonts w:ascii="Futura" w:hAnsi="Futura" w:cs="Futura"/>
          <w:b/>
          <w:color w:val="244061" w:themeColor="accent1" w:themeShade="80"/>
          <w:u w:val="single"/>
        </w:rPr>
        <w:t xml:space="preserve"> with National and International Relevance</w:t>
      </w:r>
      <w:r w:rsidR="007729A4" w:rsidRPr="00A155DB">
        <w:rPr>
          <w:rFonts w:ascii="Futura" w:hAnsi="Futura" w:cs="Futura"/>
          <w:b/>
          <w:color w:val="244061" w:themeColor="accent1" w:themeShade="80"/>
          <w:u w:val="single"/>
        </w:rPr>
        <w:t>:</w:t>
      </w:r>
      <w:r w:rsidR="007729A4" w:rsidRPr="00A155DB">
        <w:rPr>
          <w:rFonts w:ascii="Futura" w:hAnsi="Futura" w:cs="Futura"/>
        </w:rPr>
        <w:t xml:space="preserve"> Because of its location and history, Old Dominion University has a large number of regional opportunities for building research, scholarship, and creative activities that also will have </w:t>
      </w:r>
      <w:r w:rsidR="00712115" w:rsidRPr="00A155DB">
        <w:rPr>
          <w:rFonts w:ascii="Futura" w:hAnsi="Futura" w:cs="Futura"/>
        </w:rPr>
        <w:t>national and international relevance and application.</w:t>
      </w:r>
      <w:r w:rsidR="00431DC2" w:rsidRPr="00A155DB">
        <w:rPr>
          <w:rStyle w:val="FootnoteReference"/>
          <w:rFonts w:ascii="Futura" w:hAnsi="Futura" w:cs="Futura"/>
        </w:rPr>
        <w:footnoteReference w:id="3"/>
      </w:r>
      <w:r w:rsidR="007729A4" w:rsidRPr="00A155DB">
        <w:rPr>
          <w:rFonts w:ascii="Futura" w:hAnsi="Futura" w:cs="Futura"/>
        </w:rPr>
        <w:t xml:space="preserve"> More systematic identification and development of those regional opportunities is a key strategy in growing ODU’s research enterprise and in branding ODU research, scholarship, and creative activities for external audiences.</w:t>
      </w:r>
      <w:r w:rsidR="00DA333B">
        <w:rPr>
          <w:rFonts w:ascii="Futura" w:hAnsi="Futura" w:cs="Futura"/>
          <w:vertAlign w:val="superscript"/>
        </w:rPr>
        <w:t>3</w:t>
      </w:r>
      <w:r w:rsidR="007729A4" w:rsidRPr="00A155DB">
        <w:rPr>
          <w:rFonts w:ascii="Futura" w:hAnsi="Futura" w:cs="Futura"/>
        </w:rPr>
        <w:t xml:space="preserve"> </w:t>
      </w:r>
      <w:r w:rsidR="000F6648">
        <w:rPr>
          <w:rFonts w:ascii="Futura" w:hAnsi="Futura" w:cs="Futura"/>
        </w:rPr>
        <w:t xml:space="preserve">The </w:t>
      </w:r>
      <w:r w:rsidR="00DA1AE5" w:rsidRPr="004302E6">
        <w:rPr>
          <w:rFonts w:ascii="Futura" w:hAnsi="Futura" w:cs="Futura"/>
        </w:rPr>
        <w:t>actions</w:t>
      </w:r>
      <w:r w:rsidR="000F6648">
        <w:rPr>
          <w:rFonts w:ascii="Futura" w:hAnsi="Futura" w:cs="Futura"/>
        </w:rPr>
        <w:t xml:space="preserve"> outlined in this section </w:t>
      </w:r>
      <w:r w:rsidR="00DA1AE5" w:rsidRPr="004302E6">
        <w:rPr>
          <w:rFonts w:ascii="Futura" w:hAnsi="Futura" w:cs="Futura"/>
        </w:rPr>
        <w:t>allow ODU faculty organically to identify and develop plans for these opportunit</w:t>
      </w:r>
      <w:r w:rsidR="004302E6">
        <w:rPr>
          <w:rFonts w:ascii="Futura" w:hAnsi="Futura" w:cs="Futura"/>
        </w:rPr>
        <w:t xml:space="preserve">ies. However, a non-exhaustive </w:t>
      </w:r>
      <w:r w:rsidR="00DA1AE5" w:rsidRPr="004302E6">
        <w:rPr>
          <w:rFonts w:ascii="Futura" w:hAnsi="Futura" w:cs="Futura"/>
        </w:rPr>
        <w:t xml:space="preserve">unranked list of such opportunities might include the following: </w:t>
      </w:r>
    </w:p>
    <w:p w14:paraId="6D9481D7" w14:textId="77777777" w:rsidR="004302E6" w:rsidRPr="004302E6" w:rsidRDefault="004302E6" w:rsidP="00DA1AE5">
      <w:pPr>
        <w:rPr>
          <w:rFonts w:ascii="Futura" w:hAnsi="Futura" w:cs="Futura"/>
        </w:rPr>
      </w:pPr>
    </w:p>
    <w:p w14:paraId="7432743C"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Coastal resilience</w:t>
      </w:r>
    </w:p>
    <w:p w14:paraId="093EE71F"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Chesapeake Bay</w:t>
      </w:r>
    </w:p>
    <w:p w14:paraId="23F570A9"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Sea level rise mitigation</w:t>
      </w:r>
    </w:p>
    <w:p w14:paraId="3F2553FD"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Port logistics</w:t>
      </w:r>
    </w:p>
    <w:p w14:paraId="09DF05F1" w14:textId="4C88E0B5" w:rsidR="00DA1AE5" w:rsidRPr="004302E6" w:rsidRDefault="00DA333B" w:rsidP="004302E6">
      <w:pPr>
        <w:pStyle w:val="ListParagraph"/>
        <w:numPr>
          <w:ilvl w:val="0"/>
          <w:numId w:val="8"/>
        </w:numPr>
        <w:rPr>
          <w:rFonts w:ascii="Futura" w:hAnsi="Futura" w:cs="Futura"/>
        </w:rPr>
      </w:pPr>
      <w:r>
        <w:rPr>
          <w:rFonts w:ascii="Futura" w:hAnsi="Futura" w:cs="Futura"/>
        </w:rPr>
        <w:t>Shipyard</w:t>
      </w:r>
    </w:p>
    <w:p w14:paraId="24E8ED22"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Transportation</w:t>
      </w:r>
    </w:p>
    <w:p w14:paraId="16022858"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Tourism</w:t>
      </w:r>
    </w:p>
    <w:p w14:paraId="07638D7B"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Criminal justice</w:t>
      </w:r>
    </w:p>
    <w:p w14:paraId="0110FC03"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Jefferson Lab (physics and engineering)\</w:t>
      </w:r>
    </w:p>
    <w:p w14:paraId="1A04F610"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Regional arts community</w:t>
      </w:r>
    </w:p>
    <w:p w14:paraId="3C2B58A5"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Military facilities</w:t>
      </w:r>
    </w:p>
    <w:p w14:paraId="32DBD5CA"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Cybersecurity</w:t>
      </w:r>
    </w:p>
    <w:p w14:paraId="2FA9B174"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NATO</w:t>
      </w:r>
    </w:p>
    <w:p w14:paraId="745864D3"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NASA</w:t>
      </w:r>
    </w:p>
    <w:p w14:paraId="587F7468" w14:textId="74135800" w:rsidR="00DA1AE5" w:rsidRPr="004302E6" w:rsidRDefault="00DA1AE5" w:rsidP="004302E6">
      <w:pPr>
        <w:pStyle w:val="ListParagraph"/>
        <w:numPr>
          <w:ilvl w:val="0"/>
          <w:numId w:val="8"/>
        </w:numPr>
        <w:rPr>
          <w:rFonts w:ascii="Futura" w:hAnsi="Futura" w:cs="Futura"/>
        </w:rPr>
      </w:pPr>
      <w:r w:rsidRPr="004302E6">
        <w:rPr>
          <w:rFonts w:ascii="Futura" w:hAnsi="Futura" w:cs="Futura"/>
        </w:rPr>
        <w:t>Nati</w:t>
      </w:r>
      <w:r w:rsidR="00E54E6C" w:rsidRPr="004302E6">
        <w:rPr>
          <w:rFonts w:ascii="Futura" w:hAnsi="Futura" w:cs="Futura"/>
        </w:rPr>
        <w:t>onal Institute of Aerospace (NIA)</w:t>
      </w:r>
    </w:p>
    <w:p w14:paraId="05DBD6D7"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Public schools (especially high-poverty urban and rural divisions)</w:t>
      </w:r>
    </w:p>
    <w:p w14:paraId="184F56F0"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EVMS/Medical Systems/Biomedical</w:t>
      </w:r>
    </w:p>
    <w:p w14:paraId="0F66D1D6"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DC Beltway Agencies</w:t>
      </w:r>
    </w:p>
    <w:p w14:paraId="5E7BA563" w14:textId="77777777" w:rsidR="00DA1AE5" w:rsidRPr="004302E6" w:rsidRDefault="00DA1AE5" w:rsidP="004302E6">
      <w:pPr>
        <w:pStyle w:val="ListParagraph"/>
        <w:numPr>
          <w:ilvl w:val="0"/>
          <w:numId w:val="8"/>
        </w:numPr>
        <w:rPr>
          <w:rFonts w:ascii="Futura" w:hAnsi="Futura" w:cs="Futura"/>
        </w:rPr>
      </w:pPr>
      <w:r w:rsidRPr="004302E6">
        <w:rPr>
          <w:rFonts w:ascii="Futura" w:hAnsi="Futura" w:cs="Futura"/>
        </w:rPr>
        <w:t>Corporate opportunities</w:t>
      </w:r>
    </w:p>
    <w:p w14:paraId="29F60E9E" w14:textId="2BCD5586" w:rsidR="00DA1AE5" w:rsidRPr="004302E6" w:rsidRDefault="00DA1AE5" w:rsidP="004302E6">
      <w:pPr>
        <w:pStyle w:val="ListParagraph"/>
        <w:numPr>
          <w:ilvl w:val="0"/>
          <w:numId w:val="8"/>
        </w:numPr>
        <w:rPr>
          <w:rFonts w:ascii="Futura" w:hAnsi="Futura" w:cs="Futura"/>
        </w:rPr>
      </w:pPr>
      <w:r w:rsidRPr="004302E6">
        <w:rPr>
          <w:rFonts w:ascii="Futura" w:hAnsi="Futura" w:cs="Futura"/>
        </w:rPr>
        <w:t>Entrepreneurial smal</w:t>
      </w:r>
      <w:r w:rsidR="00DA333B">
        <w:rPr>
          <w:rFonts w:ascii="Futura" w:hAnsi="Futura" w:cs="Futura"/>
        </w:rPr>
        <w:t>l business venture facilitation</w:t>
      </w:r>
    </w:p>
    <w:p w14:paraId="4076D5D4" w14:textId="77777777" w:rsidR="00DA1AE5" w:rsidRDefault="00DA1AE5" w:rsidP="00681030">
      <w:pPr>
        <w:rPr>
          <w:rFonts w:ascii="Futura" w:hAnsi="Futura" w:cs="Futura"/>
          <w:b/>
        </w:rPr>
      </w:pPr>
    </w:p>
    <w:p w14:paraId="15F84916" w14:textId="2E73E9E4" w:rsidR="00415C7E" w:rsidRPr="00A155DB" w:rsidRDefault="00415C7E" w:rsidP="00681030">
      <w:pPr>
        <w:rPr>
          <w:rFonts w:ascii="Futura" w:hAnsi="Futura" w:cs="Futura"/>
        </w:rPr>
      </w:pPr>
      <w:r w:rsidRPr="00A155DB">
        <w:rPr>
          <w:rFonts w:ascii="Futura" w:hAnsi="Futura" w:cs="Futura"/>
          <w:b/>
        </w:rPr>
        <w:t>Actions:</w:t>
      </w:r>
      <w:r w:rsidRPr="00A155DB">
        <w:rPr>
          <w:rFonts w:ascii="Futura" w:hAnsi="Futura" w:cs="Futura"/>
        </w:rPr>
        <w:t xml:space="preserve"> </w:t>
      </w:r>
      <w:r w:rsidR="00431DC2" w:rsidRPr="00A155DB">
        <w:rPr>
          <w:rFonts w:ascii="Futura" w:hAnsi="Futura" w:cs="Futura"/>
        </w:rPr>
        <w:t>The Office of Research will f</w:t>
      </w:r>
      <w:r w:rsidRPr="00A155DB">
        <w:rPr>
          <w:rFonts w:ascii="Futura" w:hAnsi="Futura" w:cs="Futura"/>
        </w:rPr>
        <w:t xml:space="preserve">acilitate self-identified faculty working groups to develop plans for specific opportunities. The Office of Research or a college </w:t>
      </w:r>
      <w:r w:rsidR="00A43D1E">
        <w:rPr>
          <w:rFonts w:ascii="Futura" w:hAnsi="Futura" w:cs="Futura"/>
        </w:rPr>
        <w:t xml:space="preserve">also </w:t>
      </w:r>
      <w:r w:rsidRPr="00A155DB">
        <w:rPr>
          <w:rFonts w:ascii="Futura" w:hAnsi="Futura" w:cs="Futura"/>
        </w:rPr>
        <w:t xml:space="preserve">can develop some opportunities that lack a self-identified critical mass but that have particular promise. </w:t>
      </w:r>
      <w:r w:rsidR="003C06F0" w:rsidRPr="00A155DB">
        <w:rPr>
          <w:rFonts w:ascii="Futura" w:hAnsi="Futura" w:cs="Futura"/>
        </w:rPr>
        <w:t xml:space="preserve">The </w:t>
      </w:r>
      <w:r w:rsidRPr="00A155DB">
        <w:rPr>
          <w:rFonts w:ascii="Futura" w:hAnsi="Futura" w:cs="Futura"/>
        </w:rPr>
        <w:t xml:space="preserve">Office of Research will coordinate planning for specific opportunities to leverage synergies and resources across them, but faculty leadership will be critical in shaping planning for each. </w:t>
      </w:r>
      <w:r w:rsidR="00423F55" w:rsidRPr="00A155DB">
        <w:rPr>
          <w:rFonts w:ascii="Futura" w:hAnsi="Futura" w:cs="Futura"/>
        </w:rPr>
        <w:t>Not all opportunities will generate a critical mass of faculty engagement</w:t>
      </w:r>
      <w:r w:rsidR="00423F55">
        <w:rPr>
          <w:rFonts w:ascii="Futura" w:hAnsi="Futura" w:cs="Futura"/>
        </w:rPr>
        <w:t xml:space="preserve"> or plans for which resources can be leveraged</w:t>
      </w:r>
      <w:r w:rsidR="00423F55" w:rsidRPr="00A155DB">
        <w:rPr>
          <w:rFonts w:ascii="Futura" w:hAnsi="Futura" w:cs="Futura"/>
        </w:rPr>
        <w:t xml:space="preserve">, which is a </w:t>
      </w:r>
      <w:r w:rsidR="00423F55" w:rsidRPr="00A155DB">
        <w:rPr>
          <w:rFonts w:ascii="Futura" w:hAnsi="Futura" w:cs="Futura"/>
        </w:rPr>
        <w:lastRenderedPageBreak/>
        <w:t xml:space="preserve">means </w:t>
      </w:r>
      <w:r w:rsidR="005D5FDE">
        <w:rPr>
          <w:rFonts w:ascii="Futura" w:hAnsi="Futura" w:cs="Futura"/>
        </w:rPr>
        <w:t>for prioritizing a list that inevitably will have</w:t>
      </w:r>
      <w:r w:rsidR="00423F55" w:rsidRPr="00A155DB">
        <w:rPr>
          <w:rFonts w:ascii="Futura" w:hAnsi="Futura" w:cs="Futura"/>
        </w:rPr>
        <w:t xml:space="preserve"> more opportunities than institutional capacity.</w:t>
      </w:r>
    </w:p>
    <w:p w14:paraId="15E1F15E" w14:textId="77777777" w:rsidR="00415C7E" w:rsidRPr="00A155DB" w:rsidRDefault="00415C7E" w:rsidP="00415C7E">
      <w:pPr>
        <w:ind w:left="360"/>
        <w:rPr>
          <w:rFonts w:ascii="Futura" w:hAnsi="Futura" w:cs="Futura"/>
        </w:rPr>
      </w:pPr>
    </w:p>
    <w:p w14:paraId="17F56AA2" w14:textId="54B25DA5" w:rsidR="00415C7E" w:rsidRPr="00A155DB" w:rsidRDefault="00415C7E" w:rsidP="00681030">
      <w:pPr>
        <w:rPr>
          <w:rFonts w:ascii="Futura" w:hAnsi="Futura" w:cs="Futura"/>
        </w:rPr>
      </w:pPr>
      <w:r w:rsidRPr="00A155DB">
        <w:rPr>
          <w:rFonts w:ascii="Futura" w:hAnsi="Futura" w:cs="Futura"/>
          <w:b/>
        </w:rPr>
        <w:t>Timeline:</w:t>
      </w:r>
      <w:r w:rsidRPr="00A155DB">
        <w:rPr>
          <w:rFonts w:ascii="Futura" w:hAnsi="Futura" w:cs="Futura"/>
        </w:rPr>
        <w:t xml:space="preserve"> Office of Research will kick off with a workshop on </w:t>
      </w:r>
      <w:r w:rsidR="00A008E5" w:rsidRPr="00A155DB">
        <w:rPr>
          <w:rFonts w:ascii="Futura" w:hAnsi="Futura" w:cs="Futura"/>
        </w:rPr>
        <w:t>how to develop</w:t>
      </w:r>
      <w:r w:rsidRPr="00A155DB">
        <w:rPr>
          <w:rFonts w:ascii="Futura" w:hAnsi="Futura" w:cs="Futura"/>
        </w:rPr>
        <w:t xml:space="preserve"> plans for specific opportunities in August 2015. Planning groups will work through </w:t>
      </w:r>
      <w:r w:rsidR="00431DC2" w:rsidRPr="00A155DB">
        <w:rPr>
          <w:rFonts w:ascii="Futura" w:hAnsi="Futura" w:cs="Futura"/>
        </w:rPr>
        <w:t xml:space="preserve">the </w:t>
      </w:r>
      <w:r w:rsidRPr="00A155DB">
        <w:rPr>
          <w:rFonts w:ascii="Futura" w:hAnsi="Futura" w:cs="Futura"/>
        </w:rPr>
        <w:t xml:space="preserve">Fall 2015 semester, with another workshop in December 2015 to share plans across groups. </w:t>
      </w:r>
      <w:r w:rsidR="00A008E5" w:rsidRPr="00A155DB">
        <w:rPr>
          <w:rFonts w:ascii="Futura" w:hAnsi="Futura" w:cs="Futura"/>
        </w:rPr>
        <w:t xml:space="preserve">Based on an evaluation of the specific plans and </w:t>
      </w:r>
      <w:r w:rsidR="005D5FDE">
        <w:rPr>
          <w:rFonts w:ascii="Futura" w:hAnsi="Futura" w:cs="Futura"/>
        </w:rPr>
        <w:t xml:space="preserve">the </w:t>
      </w:r>
      <w:r w:rsidR="00A008E5" w:rsidRPr="00A155DB">
        <w:rPr>
          <w:rFonts w:ascii="Futura" w:hAnsi="Futura" w:cs="Futura"/>
        </w:rPr>
        <w:t xml:space="preserve">availability of various kinds of support, </w:t>
      </w:r>
      <w:r w:rsidR="00465BC2">
        <w:rPr>
          <w:rFonts w:ascii="Futura" w:hAnsi="Futura" w:cs="Futura"/>
        </w:rPr>
        <w:t>Office of Research will coordinate</w:t>
      </w:r>
      <w:r w:rsidRPr="00A155DB">
        <w:rPr>
          <w:rFonts w:ascii="Futura" w:hAnsi="Futura" w:cs="Futura"/>
        </w:rPr>
        <w:t xml:space="preserve"> resources to carry out some of those plans beginning in Spring 2016, with an emphasis on leveraging resources from departments, colleges, </w:t>
      </w:r>
      <w:r w:rsidR="00465BC2">
        <w:rPr>
          <w:rFonts w:ascii="Futura" w:hAnsi="Futura" w:cs="Futura"/>
        </w:rPr>
        <w:t xml:space="preserve">Office of Research, </w:t>
      </w:r>
      <w:r w:rsidRPr="00A155DB">
        <w:rPr>
          <w:rFonts w:ascii="Futura" w:hAnsi="Futura" w:cs="Futura"/>
        </w:rPr>
        <w:t>and the university centrally</w:t>
      </w:r>
      <w:r w:rsidR="005D5FDE">
        <w:rPr>
          <w:rFonts w:ascii="Futura" w:hAnsi="Futura" w:cs="Futura"/>
        </w:rPr>
        <w:t>, as well as external partners</w:t>
      </w:r>
      <w:r w:rsidRPr="00A155DB">
        <w:rPr>
          <w:rFonts w:ascii="Futura" w:hAnsi="Futura" w:cs="Futura"/>
        </w:rPr>
        <w:t xml:space="preserve">. Office of Research will facilitate another round of initial planning groups in Fall 2016, with implementation in Spring 2017. Depending on </w:t>
      </w:r>
      <w:r w:rsidR="00431DC2" w:rsidRPr="00A155DB">
        <w:rPr>
          <w:rFonts w:ascii="Futura" w:hAnsi="Futura" w:cs="Futura"/>
        </w:rPr>
        <w:t xml:space="preserve">the </w:t>
      </w:r>
      <w:r w:rsidRPr="00A155DB">
        <w:rPr>
          <w:rFonts w:ascii="Futura" w:hAnsi="Futura" w:cs="Futura"/>
        </w:rPr>
        <w:t xml:space="preserve">success of these first two cycles, subsequent cycles may be initiated in each academic year thereafter. </w:t>
      </w:r>
    </w:p>
    <w:p w14:paraId="553754F6" w14:textId="77777777" w:rsidR="00415C7E" w:rsidRPr="00A155DB" w:rsidRDefault="00415C7E" w:rsidP="00415C7E">
      <w:pPr>
        <w:ind w:left="360"/>
        <w:rPr>
          <w:rFonts w:ascii="Futura" w:hAnsi="Futura" w:cs="Futura"/>
        </w:rPr>
      </w:pPr>
    </w:p>
    <w:p w14:paraId="46C333F0" w14:textId="7DFC26F6" w:rsidR="00415C7E" w:rsidRPr="00A155DB" w:rsidRDefault="00415C7E" w:rsidP="00681030">
      <w:pPr>
        <w:rPr>
          <w:rFonts w:ascii="Futura" w:hAnsi="Futura" w:cs="Futura"/>
        </w:rPr>
      </w:pPr>
      <w:r w:rsidRPr="00A155DB">
        <w:rPr>
          <w:rFonts w:ascii="Futura" w:hAnsi="Futura" w:cs="Futura"/>
          <w:b/>
        </w:rPr>
        <w:t>Goals:</w:t>
      </w:r>
      <w:r w:rsidRPr="00A155DB">
        <w:rPr>
          <w:rFonts w:ascii="Futura" w:hAnsi="Futura" w:cs="Futura"/>
        </w:rPr>
        <w:t xml:space="preserve"> </w:t>
      </w:r>
      <w:r w:rsidR="00002CCF">
        <w:rPr>
          <w:rFonts w:ascii="Futura" w:hAnsi="Futura" w:cs="Futura"/>
        </w:rPr>
        <w:t>The institutional target will be to</w:t>
      </w:r>
      <w:r w:rsidR="00E43CA5">
        <w:rPr>
          <w:rFonts w:ascii="Futura" w:hAnsi="Futura" w:cs="Futura"/>
        </w:rPr>
        <w:t xml:space="preserve"> </w:t>
      </w:r>
      <w:r w:rsidR="00002CCF">
        <w:rPr>
          <w:rFonts w:ascii="Futura" w:hAnsi="Futura" w:cs="Futura"/>
        </w:rPr>
        <w:t>c</w:t>
      </w:r>
      <w:r w:rsidRPr="00A155DB">
        <w:rPr>
          <w:rFonts w:ascii="Futura" w:hAnsi="Futura" w:cs="Futura"/>
        </w:rPr>
        <w:t>omplete</w:t>
      </w:r>
      <w:r w:rsidR="00002CCF">
        <w:rPr>
          <w:rFonts w:ascii="Futura" w:hAnsi="Futura" w:cs="Futura"/>
        </w:rPr>
        <w:t xml:space="preserve"> at least 6 </w:t>
      </w:r>
      <w:r w:rsidRPr="00A155DB">
        <w:rPr>
          <w:rFonts w:ascii="Futura" w:hAnsi="Futura" w:cs="Futura"/>
        </w:rPr>
        <w:t xml:space="preserve">plans in </w:t>
      </w:r>
      <w:r w:rsidR="001574A1" w:rsidRPr="00A155DB">
        <w:rPr>
          <w:rFonts w:ascii="Futura" w:hAnsi="Futura" w:cs="Futura"/>
        </w:rPr>
        <w:t xml:space="preserve">AY 2015-2016. </w:t>
      </w:r>
      <w:r w:rsidR="00002CCF">
        <w:rPr>
          <w:rFonts w:ascii="Futura" w:hAnsi="Futura" w:cs="Futura"/>
        </w:rPr>
        <w:t xml:space="preserve">The </w:t>
      </w:r>
      <w:r w:rsidR="001574A1" w:rsidRPr="00A155DB">
        <w:rPr>
          <w:rFonts w:ascii="Futura" w:hAnsi="Futura" w:cs="Futura"/>
        </w:rPr>
        <w:t xml:space="preserve">Office of Research will leverage resourcing </w:t>
      </w:r>
      <w:r w:rsidR="00B617F5" w:rsidRPr="00A155DB">
        <w:rPr>
          <w:rFonts w:ascii="Futura" w:hAnsi="Futura" w:cs="Futura"/>
        </w:rPr>
        <w:t xml:space="preserve">for </w:t>
      </w:r>
      <w:r w:rsidR="00431DC2" w:rsidRPr="00A155DB">
        <w:rPr>
          <w:rFonts w:ascii="Futura" w:hAnsi="Futura" w:cs="Futura"/>
        </w:rPr>
        <w:t>at least 3</w:t>
      </w:r>
      <w:r w:rsidR="001574A1" w:rsidRPr="00A155DB">
        <w:rPr>
          <w:rFonts w:ascii="Futura" w:hAnsi="Futura" w:cs="Futura"/>
        </w:rPr>
        <w:t xml:space="preserve"> of those</w:t>
      </w:r>
      <w:r w:rsidRPr="00A155DB">
        <w:rPr>
          <w:rFonts w:ascii="Futura" w:hAnsi="Futura" w:cs="Futura"/>
        </w:rPr>
        <w:t xml:space="preserve">. </w:t>
      </w:r>
      <w:r w:rsidR="00E43CA5">
        <w:rPr>
          <w:rFonts w:ascii="Futura" w:hAnsi="Futura" w:cs="Futura"/>
        </w:rPr>
        <w:t>Subsequently, in</w:t>
      </w:r>
      <w:r w:rsidR="001574A1" w:rsidRPr="00A155DB">
        <w:rPr>
          <w:rFonts w:ascii="Futura" w:hAnsi="Futura" w:cs="Futura"/>
        </w:rPr>
        <w:t xml:space="preserve"> AY 2016-2017</w:t>
      </w:r>
      <w:r w:rsidR="00E43CA5">
        <w:rPr>
          <w:rFonts w:ascii="Futura" w:hAnsi="Futura" w:cs="Futura"/>
        </w:rPr>
        <w:t>, the aim will be to complete at least 4 plans with t</w:t>
      </w:r>
      <w:r w:rsidR="00002CCF">
        <w:rPr>
          <w:rFonts w:ascii="Futura" w:hAnsi="Futura" w:cs="Futura"/>
        </w:rPr>
        <w:t xml:space="preserve">he </w:t>
      </w:r>
      <w:r w:rsidR="00E43CA5">
        <w:rPr>
          <w:rFonts w:ascii="Futura" w:hAnsi="Futura" w:cs="Futura"/>
        </w:rPr>
        <w:t>Office of Research leveraging</w:t>
      </w:r>
      <w:r w:rsidR="001574A1" w:rsidRPr="00A155DB">
        <w:rPr>
          <w:rFonts w:ascii="Futura" w:hAnsi="Futura" w:cs="Futura"/>
        </w:rPr>
        <w:t xml:space="preserve"> </w:t>
      </w:r>
      <w:r w:rsidR="00E43CA5">
        <w:rPr>
          <w:rFonts w:ascii="Futura" w:hAnsi="Futura" w:cs="Futura"/>
        </w:rPr>
        <w:t>resources</w:t>
      </w:r>
      <w:r w:rsidR="001574A1" w:rsidRPr="00A155DB">
        <w:rPr>
          <w:rFonts w:ascii="Futura" w:hAnsi="Futura" w:cs="Futura"/>
        </w:rPr>
        <w:t xml:space="preserve"> </w:t>
      </w:r>
      <w:r w:rsidR="00B617F5" w:rsidRPr="00A155DB">
        <w:rPr>
          <w:rFonts w:ascii="Futura" w:hAnsi="Futura" w:cs="Futura"/>
        </w:rPr>
        <w:t xml:space="preserve">for </w:t>
      </w:r>
      <w:r w:rsidR="00431DC2" w:rsidRPr="00A155DB">
        <w:rPr>
          <w:rFonts w:ascii="Futura" w:hAnsi="Futura" w:cs="Futura"/>
        </w:rPr>
        <w:t>at least 2</w:t>
      </w:r>
      <w:r w:rsidRPr="00A155DB">
        <w:rPr>
          <w:rFonts w:ascii="Futura" w:hAnsi="Futura" w:cs="Futura"/>
        </w:rPr>
        <w:t xml:space="preserve">. </w:t>
      </w:r>
      <w:r w:rsidR="00826FA8" w:rsidRPr="00A155DB">
        <w:rPr>
          <w:rFonts w:ascii="Futura" w:hAnsi="Futura" w:cs="Futura"/>
        </w:rPr>
        <w:t>In five years</w:t>
      </w:r>
      <w:r w:rsidR="008C0DDB" w:rsidRPr="00A155DB">
        <w:rPr>
          <w:rFonts w:ascii="Futura" w:hAnsi="Futura" w:cs="Futura"/>
        </w:rPr>
        <w:t>’</w:t>
      </w:r>
      <w:r w:rsidR="00826FA8" w:rsidRPr="00A155DB">
        <w:rPr>
          <w:rFonts w:ascii="Futura" w:hAnsi="Futura" w:cs="Futura"/>
        </w:rPr>
        <w:t xml:space="preserve"> time,</w:t>
      </w:r>
      <w:r w:rsidR="00002CCF">
        <w:rPr>
          <w:rFonts w:ascii="Futura" w:hAnsi="Futura" w:cs="Futura"/>
        </w:rPr>
        <w:t xml:space="preserve"> </w:t>
      </w:r>
      <w:r w:rsidR="00013706">
        <w:rPr>
          <w:rFonts w:ascii="Futura" w:hAnsi="Futura" w:cs="Futura"/>
        </w:rPr>
        <w:t>ODU will</w:t>
      </w:r>
      <w:r w:rsidR="00826FA8" w:rsidRPr="00A155DB">
        <w:rPr>
          <w:rFonts w:ascii="Futura" w:hAnsi="Futura" w:cs="Futura"/>
        </w:rPr>
        <w:t xml:space="preserve"> </w:t>
      </w:r>
      <w:r w:rsidR="008C0DDB" w:rsidRPr="00A155DB">
        <w:rPr>
          <w:rFonts w:ascii="Futura" w:hAnsi="Futura" w:cs="Futura"/>
        </w:rPr>
        <w:t>win at least 2 centers of excellence from Federal agencies</w:t>
      </w:r>
      <w:r w:rsidR="00A008E5" w:rsidRPr="00A155DB">
        <w:rPr>
          <w:rFonts w:ascii="Futura" w:hAnsi="Futura" w:cs="Futura"/>
        </w:rPr>
        <w:t xml:space="preserve"> based on this planning and resourcing process</w:t>
      </w:r>
      <w:r w:rsidR="008C0DDB" w:rsidRPr="00A155DB">
        <w:rPr>
          <w:rFonts w:ascii="Futura" w:hAnsi="Futura" w:cs="Futura"/>
        </w:rPr>
        <w:t xml:space="preserve">. </w:t>
      </w:r>
    </w:p>
    <w:p w14:paraId="289EEA8E" w14:textId="77777777" w:rsidR="001574A1" w:rsidRPr="00A155DB" w:rsidRDefault="001574A1" w:rsidP="00415C7E">
      <w:pPr>
        <w:ind w:left="360"/>
        <w:rPr>
          <w:rFonts w:ascii="Futura" w:hAnsi="Futura" w:cs="Futura"/>
        </w:rPr>
      </w:pPr>
    </w:p>
    <w:p w14:paraId="73992299" w14:textId="0BA6B85F" w:rsidR="001574A1" w:rsidRPr="00A155DB" w:rsidRDefault="001574A1" w:rsidP="00681030">
      <w:pPr>
        <w:rPr>
          <w:rFonts w:ascii="Futura" w:hAnsi="Futura" w:cs="Futura"/>
        </w:rPr>
      </w:pPr>
      <w:r w:rsidRPr="00A155DB">
        <w:rPr>
          <w:rFonts w:ascii="Futura" w:hAnsi="Futura" w:cs="Futura"/>
          <w:b/>
        </w:rPr>
        <w:t>Success</w:t>
      </w:r>
      <w:r w:rsidRPr="00A155DB">
        <w:rPr>
          <w:rFonts w:ascii="Futura" w:hAnsi="Futura" w:cs="Futura"/>
        </w:rPr>
        <w:t xml:space="preserve"> in each specific opportunity area will be measured by </w:t>
      </w:r>
      <w:r w:rsidR="00170C25" w:rsidRPr="00A155DB">
        <w:rPr>
          <w:rFonts w:ascii="Futura" w:hAnsi="Futura" w:cs="Futura"/>
        </w:rPr>
        <w:t>increased number</w:t>
      </w:r>
      <w:r w:rsidR="00385B9F">
        <w:rPr>
          <w:rFonts w:ascii="Futura" w:hAnsi="Futura" w:cs="Futura"/>
        </w:rPr>
        <w:t xml:space="preserve"> </w:t>
      </w:r>
      <w:r w:rsidR="00170C25" w:rsidRPr="00A155DB">
        <w:rPr>
          <w:rFonts w:ascii="Futura" w:hAnsi="Futura" w:cs="Futura"/>
        </w:rPr>
        <w:t xml:space="preserve">of </w:t>
      </w:r>
      <w:r w:rsidRPr="00A155DB">
        <w:rPr>
          <w:rFonts w:ascii="Futura" w:hAnsi="Futura" w:cs="Futura"/>
        </w:rPr>
        <w:t>grant proposals submitted and awarded, collaborati</w:t>
      </w:r>
      <w:r w:rsidR="00DB43F2" w:rsidRPr="00A155DB">
        <w:rPr>
          <w:rFonts w:ascii="Futura" w:hAnsi="Futura" w:cs="Futura"/>
        </w:rPr>
        <w:t xml:space="preserve">ons with external partners, </w:t>
      </w:r>
      <w:r w:rsidRPr="00A155DB">
        <w:rPr>
          <w:rFonts w:ascii="Futura" w:hAnsi="Futura" w:cs="Futura"/>
        </w:rPr>
        <w:t>collaborations across depar</w:t>
      </w:r>
      <w:r w:rsidR="00DB43F2" w:rsidRPr="00A155DB">
        <w:rPr>
          <w:rFonts w:ascii="Futura" w:hAnsi="Futura" w:cs="Futura"/>
        </w:rPr>
        <w:t xml:space="preserve">tments and colleges internally, </w:t>
      </w:r>
      <w:r w:rsidR="00170C25" w:rsidRPr="00A155DB">
        <w:rPr>
          <w:rFonts w:ascii="Futura" w:hAnsi="Futura" w:cs="Futura"/>
        </w:rPr>
        <w:t xml:space="preserve">and </w:t>
      </w:r>
      <w:r w:rsidR="00DB43F2" w:rsidRPr="00A155DB">
        <w:rPr>
          <w:rFonts w:ascii="Futura" w:hAnsi="Futura" w:cs="Futura"/>
        </w:rPr>
        <w:t xml:space="preserve">evidence of reputational enhancement </w:t>
      </w:r>
      <w:r w:rsidR="005D5FDE">
        <w:rPr>
          <w:rFonts w:ascii="Futura" w:hAnsi="Futura" w:cs="Futura"/>
        </w:rPr>
        <w:t xml:space="preserve">for the institution </w:t>
      </w:r>
      <w:r w:rsidR="00DB43F2" w:rsidRPr="00A155DB">
        <w:rPr>
          <w:rFonts w:ascii="Futura" w:hAnsi="Futura" w:cs="Futura"/>
        </w:rPr>
        <w:t>nationally</w:t>
      </w:r>
      <w:r w:rsidR="005D5FDE">
        <w:rPr>
          <w:rFonts w:ascii="Futura" w:hAnsi="Futura" w:cs="Futura"/>
        </w:rPr>
        <w:t xml:space="preserve"> and internationally</w:t>
      </w:r>
      <w:r w:rsidR="00DB43F2" w:rsidRPr="00A155DB">
        <w:rPr>
          <w:rFonts w:ascii="Futura" w:hAnsi="Futura" w:cs="Futura"/>
        </w:rPr>
        <w:t>.</w:t>
      </w:r>
    </w:p>
    <w:p w14:paraId="5984CAB2" w14:textId="77777777" w:rsidR="00415C7E" w:rsidRPr="00A155DB" w:rsidRDefault="00415C7E" w:rsidP="008A3102">
      <w:pPr>
        <w:rPr>
          <w:rFonts w:ascii="Futura" w:hAnsi="Futura" w:cs="Futura"/>
        </w:rPr>
      </w:pPr>
    </w:p>
    <w:p w14:paraId="55E47018" w14:textId="7F56B5AA" w:rsidR="007729A4" w:rsidRPr="00A155DB" w:rsidRDefault="00681030" w:rsidP="007729A4">
      <w:pPr>
        <w:rPr>
          <w:rFonts w:ascii="Futura" w:hAnsi="Futura" w:cs="Futura"/>
        </w:rPr>
      </w:pPr>
      <w:r w:rsidRPr="00A155DB">
        <w:rPr>
          <w:rFonts w:ascii="Futura" w:hAnsi="Futura" w:cs="Futura"/>
          <w:b/>
          <w:color w:val="244061" w:themeColor="accent1" w:themeShade="80"/>
          <w:u w:val="single"/>
        </w:rPr>
        <w:t>2</w:t>
      </w:r>
      <w:r w:rsidR="007729A4" w:rsidRPr="00A155DB">
        <w:rPr>
          <w:rFonts w:ascii="Futura" w:hAnsi="Futura" w:cs="Futura"/>
          <w:b/>
          <w:color w:val="244061" w:themeColor="accent1" w:themeShade="80"/>
          <w:u w:val="single"/>
        </w:rPr>
        <w:t>. Build Critical Mass:</w:t>
      </w:r>
      <w:r w:rsidR="007729A4" w:rsidRPr="00A155DB">
        <w:rPr>
          <w:rFonts w:ascii="Futura" w:hAnsi="Futura" w:cs="Futura"/>
          <w:b/>
        </w:rPr>
        <w:t xml:space="preserve"> </w:t>
      </w:r>
      <w:r w:rsidR="007729A4" w:rsidRPr="00A155DB">
        <w:rPr>
          <w:rFonts w:ascii="Futura" w:hAnsi="Futura" w:cs="Futura"/>
        </w:rPr>
        <w:t xml:space="preserve">To achieve national and international prominence, ODU must build a critical mass of faculty </w:t>
      </w:r>
      <w:r w:rsidR="001C0BC7">
        <w:rPr>
          <w:rFonts w:ascii="Futura" w:hAnsi="Futura" w:cs="Futura"/>
        </w:rPr>
        <w:t xml:space="preserve">who engage in </w:t>
      </w:r>
      <w:r w:rsidR="001B6952" w:rsidRPr="00A155DB">
        <w:rPr>
          <w:rFonts w:ascii="Futura" w:hAnsi="Futura" w:cs="Futura"/>
        </w:rPr>
        <w:t xml:space="preserve">collaborative (and often interdisciplinary) activities </w:t>
      </w:r>
      <w:r w:rsidR="007729A4" w:rsidRPr="00A155DB">
        <w:rPr>
          <w:rFonts w:ascii="Futura" w:hAnsi="Futura" w:cs="Futura"/>
        </w:rPr>
        <w:t xml:space="preserve">in specific </w:t>
      </w:r>
      <w:r w:rsidR="00237C24" w:rsidRPr="00A155DB">
        <w:rPr>
          <w:rFonts w:ascii="Futura" w:hAnsi="Futura" w:cs="Futura"/>
        </w:rPr>
        <w:t>strategic areas</w:t>
      </w:r>
      <w:r w:rsidR="007729A4" w:rsidRPr="00A155DB">
        <w:rPr>
          <w:rFonts w:ascii="Futura" w:hAnsi="Futura" w:cs="Futura"/>
        </w:rPr>
        <w:t xml:space="preserve">. Doing this in specific areas </w:t>
      </w:r>
      <w:r w:rsidR="00237C24" w:rsidRPr="00A155DB">
        <w:rPr>
          <w:rFonts w:ascii="Futura" w:hAnsi="Futura" w:cs="Futura"/>
        </w:rPr>
        <w:t xml:space="preserve">can change research, scholarly and creative </w:t>
      </w:r>
      <w:r w:rsidR="007729A4" w:rsidRPr="00A155DB">
        <w:rPr>
          <w:rFonts w:ascii="Futura" w:hAnsi="Futura" w:cs="Futura"/>
        </w:rPr>
        <w:t xml:space="preserve">cultures across the university. </w:t>
      </w:r>
      <w:r w:rsidR="00237C24" w:rsidRPr="00A155DB">
        <w:rPr>
          <w:rFonts w:ascii="Futura" w:hAnsi="Futura" w:cs="Futura"/>
        </w:rPr>
        <w:t xml:space="preserve">Faculty should be engaged in identifying </w:t>
      </w:r>
      <w:r w:rsidR="007729A4" w:rsidRPr="00A155DB">
        <w:rPr>
          <w:rFonts w:ascii="Futura" w:hAnsi="Futura" w:cs="Futura"/>
        </w:rPr>
        <w:t xml:space="preserve">those </w:t>
      </w:r>
      <w:r w:rsidR="00237C24" w:rsidRPr="00A155DB">
        <w:rPr>
          <w:rFonts w:ascii="Futura" w:hAnsi="Futura" w:cs="Futura"/>
        </w:rPr>
        <w:t>strategic areas</w:t>
      </w:r>
      <w:r w:rsidR="001B6952" w:rsidRPr="00A155DB">
        <w:rPr>
          <w:rFonts w:ascii="Futura" w:hAnsi="Futura" w:cs="Futura"/>
        </w:rPr>
        <w:t>, as outlined in (1)</w:t>
      </w:r>
      <w:r w:rsidR="007729A4" w:rsidRPr="00A155DB">
        <w:rPr>
          <w:rFonts w:ascii="Futura" w:hAnsi="Futura" w:cs="Futura"/>
        </w:rPr>
        <w:t xml:space="preserve">. </w:t>
      </w:r>
      <w:r w:rsidR="00237C24" w:rsidRPr="00A155DB">
        <w:rPr>
          <w:rFonts w:ascii="Futura" w:hAnsi="Futura" w:cs="Futura"/>
        </w:rPr>
        <w:t>Each focal area should be led by a core of multiple senior faculty who have requisite credentials and skills for intellectual and organizational leadership</w:t>
      </w:r>
      <w:r w:rsidR="007729A4" w:rsidRPr="00A155DB">
        <w:rPr>
          <w:rFonts w:ascii="Futura" w:hAnsi="Futura" w:cs="Futura"/>
        </w:rPr>
        <w:t xml:space="preserve">. </w:t>
      </w:r>
      <w:r w:rsidR="00237C24" w:rsidRPr="00A155DB">
        <w:rPr>
          <w:rFonts w:ascii="Futura" w:hAnsi="Futura" w:cs="Futura"/>
        </w:rPr>
        <w:t>Building that cr</w:t>
      </w:r>
      <w:r w:rsidR="007729A4" w:rsidRPr="00A155DB">
        <w:rPr>
          <w:rFonts w:ascii="Futura" w:hAnsi="Futura" w:cs="Futura"/>
        </w:rPr>
        <w:t xml:space="preserve">itical mass will require collaborations </w:t>
      </w:r>
      <w:r w:rsidR="00237C24" w:rsidRPr="00A155DB">
        <w:rPr>
          <w:rFonts w:ascii="Futura" w:hAnsi="Futura" w:cs="Futura"/>
        </w:rPr>
        <w:t>a</w:t>
      </w:r>
      <w:r w:rsidR="007729A4" w:rsidRPr="00A155DB">
        <w:rPr>
          <w:rFonts w:ascii="Futura" w:hAnsi="Futura" w:cs="Futura"/>
        </w:rPr>
        <w:t xml:space="preserve">cross disciplinary and college </w:t>
      </w:r>
      <w:r w:rsidR="00237C24" w:rsidRPr="00A155DB">
        <w:rPr>
          <w:rFonts w:ascii="Futura" w:hAnsi="Futura" w:cs="Futura"/>
        </w:rPr>
        <w:t>boundaries</w:t>
      </w:r>
      <w:r w:rsidR="007729A4" w:rsidRPr="00A155DB">
        <w:rPr>
          <w:rFonts w:ascii="Futura" w:hAnsi="Futura" w:cs="Futura"/>
        </w:rPr>
        <w:t>. Cluster hires</w:t>
      </w:r>
      <w:r w:rsidR="00480DDB" w:rsidRPr="00A155DB">
        <w:rPr>
          <w:rFonts w:ascii="Futura" w:hAnsi="Futura" w:cs="Futura"/>
        </w:rPr>
        <w:t>, in which two or more faculty are hired in the same or adjacent academic years to provide expertise in a specific area (although not necessarily the same discipline, department, or even college)</w:t>
      </w:r>
      <w:r w:rsidR="007729A4" w:rsidRPr="00A155DB">
        <w:rPr>
          <w:rFonts w:ascii="Futura" w:hAnsi="Futura" w:cs="Futura"/>
        </w:rPr>
        <w:t xml:space="preserve"> are a proven method for accomplishing this goal, and can be done with vacant and/or new lines</w:t>
      </w:r>
      <w:r w:rsidR="003C06F0" w:rsidRPr="00A155DB">
        <w:rPr>
          <w:rFonts w:ascii="Futura" w:hAnsi="Futura" w:cs="Futura"/>
        </w:rPr>
        <w:t xml:space="preserve"> by</w:t>
      </w:r>
      <w:r w:rsidR="00CD7C13" w:rsidRPr="00A155DB">
        <w:rPr>
          <w:rFonts w:ascii="Futura" w:hAnsi="Futura" w:cs="Futura"/>
        </w:rPr>
        <w:t xml:space="preserve"> </w:t>
      </w:r>
      <w:r w:rsidR="007729A4" w:rsidRPr="00A155DB">
        <w:rPr>
          <w:rFonts w:ascii="Futura" w:hAnsi="Futura" w:cs="Futura"/>
        </w:rPr>
        <w:t>leveraging teaching needs with research opportunities.</w:t>
      </w:r>
      <w:r w:rsidR="00FF2154" w:rsidRPr="00A155DB">
        <w:rPr>
          <w:rFonts w:ascii="Futura" w:hAnsi="Futura" w:cs="Futura"/>
        </w:rPr>
        <w:t xml:space="preserve"> Other methods include targeted pilot funding to develop collaborative track </w:t>
      </w:r>
      <w:r w:rsidR="000311BE">
        <w:rPr>
          <w:rFonts w:ascii="Futura" w:hAnsi="Futura" w:cs="Futura"/>
        </w:rPr>
        <w:t>records and preliminary data,</w:t>
      </w:r>
      <w:r w:rsidR="00FF2154" w:rsidRPr="00A155DB">
        <w:rPr>
          <w:rFonts w:ascii="Futura" w:hAnsi="Futura" w:cs="Futura"/>
        </w:rPr>
        <w:t xml:space="preserve"> partnering with other institutions (particularly those located in the region) to leverage external reso</w:t>
      </w:r>
      <w:r w:rsidR="000311BE">
        <w:rPr>
          <w:rFonts w:ascii="Futura" w:hAnsi="Futura" w:cs="Futura"/>
        </w:rPr>
        <w:t>urces in building critical mass, and mentoring junior faculty to build their careers in these targeted areas.</w:t>
      </w:r>
      <w:r w:rsidR="00DA333B">
        <w:rPr>
          <w:rStyle w:val="FootnoteReference"/>
          <w:rFonts w:ascii="Futura" w:hAnsi="Futura" w:cs="Futura"/>
        </w:rPr>
        <w:footnoteReference w:id="4"/>
      </w:r>
    </w:p>
    <w:p w14:paraId="65D1BDF4" w14:textId="77777777" w:rsidR="00484F5E" w:rsidRPr="00A155DB" w:rsidRDefault="00484F5E" w:rsidP="00484F5E">
      <w:pPr>
        <w:rPr>
          <w:rFonts w:ascii="Futura" w:hAnsi="Futura" w:cs="Futura"/>
        </w:rPr>
      </w:pPr>
    </w:p>
    <w:p w14:paraId="22C9F001" w14:textId="66705B76" w:rsidR="00A96254" w:rsidRPr="00A155DB" w:rsidRDefault="00484F5E" w:rsidP="00A96254">
      <w:pPr>
        <w:rPr>
          <w:rFonts w:ascii="Futura" w:hAnsi="Futura" w:cs="Futura"/>
        </w:rPr>
      </w:pPr>
      <w:r w:rsidRPr="00A155DB">
        <w:rPr>
          <w:rFonts w:ascii="Futura" w:hAnsi="Futura" w:cs="Futura"/>
          <w:b/>
        </w:rPr>
        <w:t>Actions:</w:t>
      </w:r>
      <w:r w:rsidRPr="00A155DB">
        <w:rPr>
          <w:rFonts w:ascii="Futura" w:hAnsi="Futura" w:cs="Futura"/>
        </w:rPr>
        <w:t xml:space="preserve"> Use the </w:t>
      </w:r>
      <w:r w:rsidR="00A96254" w:rsidRPr="00A155DB">
        <w:rPr>
          <w:rFonts w:ascii="Futura" w:hAnsi="Futura" w:cs="Futura"/>
        </w:rPr>
        <w:t xml:space="preserve">faculty-led </w:t>
      </w:r>
      <w:r w:rsidRPr="00A155DB">
        <w:rPr>
          <w:rFonts w:ascii="Futura" w:hAnsi="Futura" w:cs="Futura"/>
        </w:rPr>
        <w:t xml:space="preserve">opportunity planning process described above to identify areas in which ODU </w:t>
      </w:r>
      <w:r w:rsidR="003C06F0" w:rsidRPr="00A155DB">
        <w:rPr>
          <w:rFonts w:ascii="Futura" w:hAnsi="Futura" w:cs="Futura"/>
        </w:rPr>
        <w:t>can productively</w:t>
      </w:r>
      <w:r w:rsidRPr="00A155DB">
        <w:rPr>
          <w:rFonts w:ascii="Futura" w:hAnsi="Futura" w:cs="Futura"/>
        </w:rPr>
        <w:t xml:space="preserve"> </w:t>
      </w:r>
      <w:r w:rsidR="00A96254" w:rsidRPr="00A155DB">
        <w:rPr>
          <w:rFonts w:ascii="Futura" w:hAnsi="Futura" w:cs="Futura"/>
        </w:rPr>
        <w:t xml:space="preserve">pursue the development of “critical mass” in </w:t>
      </w:r>
      <w:r w:rsidR="00A96254" w:rsidRPr="00A155DB">
        <w:rPr>
          <w:rFonts w:ascii="Futura" w:hAnsi="Futura" w:cs="Futura"/>
        </w:rPr>
        <w:lastRenderedPageBreak/>
        <w:t xml:space="preserve">strategic areas. The Office of Research </w:t>
      </w:r>
      <w:r w:rsidR="003C06F0" w:rsidRPr="00A155DB">
        <w:rPr>
          <w:rFonts w:ascii="Futura" w:hAnsi="Futura" w:cs="Futura"/>
        </w:rPr>
        <w:t xml:space="preserve">will </w:t>
      </w:r>
      <w:r w:rsidR="00A96254" w:rsidRPr="00A155DB">
        <w:rPr>
          <w:rFonts w:ascii="Futura" w:hAnsi="Futura" w:cs="Futura"/>
        </w:rPr>
        <w:t xml:space="preserve">facilitate leveraging resources from </w:t>
      </w:r>
      <w:r w:rsidR="005B7480">
        <w:rPr>
          <w:rFonts w:ascii="Futura" w:hAnsi="Futura" w:cs="Futura"/>
        </w:rPr>
        <w:t>C</w:t>
      </w:r>
      <w:r w:rsidR="00A96254" w:rsidRPr="00A155DB">
        <w:rPr>
          <w:rFonts w:ascii="Futura" w:hAnsi="Futura" w:cs="Futura"/>
        </w:rPr>
        <w:t xml:space="preserve">hairs, </w:t>
      </w:r>
      <w:r w:rsidR="005B7480">
        <w:rPr>
          <w:rFonts w:ascii="Futura" w:hAnsi="Futura" w:cs="Futura"/>
        </w:rPr>
        <w:t>D</w:t>
      </w:r>
      <w:r w:rsidR="00A96254" w:rsidRPr="00A155DB">
        <w:rPr>
          <w:rFonts w:ascii="Futura" w:hAnsi="Futura" w:cs="Futura"/>
        </w:rPr>
        <w:t>eans,</w:t>
      </w:r>
      <w:r w:rsidR="003C06F0" w:rsidRPr="00A155DB">
        <w:rPr>
          <w:rFonts w:ascii="Futura" w:hAnsi="Futura" w:cs="Futura"/>
        </w:rPr>
        <w:t xml:space="preserve"> the</w:t>
      </w:r>
      <w:r w:rsidR="00A96254" w:rsidRPr="00A155DB">
        <w:rPr>
          <w:rFonts w:ascii="Futura" w:hAnsi="Futura" w:cs="Futura"/>
        </w:rPr>
        <w:t xml:space="preserve"> </w:t>
      </w:r>
      <w:r w:rsidR="005B7480">
        <w:rPr>
          <w:rFonts w:ascii="Futura" w:hAnsi="Futura" w:cs="Futura"/>
        </w:rPr>
        <w:t>P</w:t>
      </w:r>
      <w:r w:rsidR="00A96254" w:rsidRPr="00A155DB">
        <w:rPr>
          <w:rFonts w:ascii="Futura" w:hAnsi="Futura" w:cs="Futura"/>
        </w:rPr>
        <w:t>rovost, and other university l</w:t>
      </w:r>
      <w:r w:rsidR="00FF2154" w:rsidRPr="00A155DB">
        <w:rPr>
          <w:rFonts w:ascii="Futura" w:hAnsi="Futura" w:cs="Futura"/>
        </w:rPr>
        <w:t xml:space="preserve">eaders to effect cluster hires, seed funding, </w:t>
      </w:r>
      <w:r w:rsidR="00F47291" w:rsidRPr="00A155DB">
        <w:rPr>
          <w:rFonts w:ascii="Futura" w:hAnsi="Futura" w:cs="Futura"/>
        </w:rPr>
        <w:t xml:space="preserve">mentoring, </w:t>
      </w:r>
      <w:r w:rsidR="00A96254" w:rsidRPr="00A155DB">
        <w:rPr>
          <w:rFonts w:ascii="Futura" w:hAnsi="Futura" w:cs="Futura"/>
        </w:rPr>
        <w:t>and other strategi</w:t>
      </w:r>
      <w:r w:rsidR="00FF2154" w:rsidRPr="00A155DB">
        <w:rPr>
          <w:rFonts w:ascii="Futura" w:hAnsi="Futura" w:cs="Futura"/>
        </w:rPr>
        <w:t xml:space="preserve">es </w:t>
      </w:r>
      <w:r w:rsidR="00A96254" w:rsidRPr="00A155DB">
        <w:rPr>
          <w:rFonts w:ascii="Futura" w:hAnsi="Futura" w:cs="Futura"/>
        </w:rPr>
        <w:t xml:space="preserve">to build that critical mass. Relationships with regional partners (such as Jefferson Lab, EVMS, Naval Surface Warfare Center, </w:t>
      </w:r>
      <w:r w:rsidR="00FF2154" w:rsidRPr="00A155DB">
        <w:rPr>
          <w:rFonts w:ascii="Futura" w:hAnsi="Futura" w:cs="Futura"/>
        </w:rPr>
        <w:t xml:space="preserve">NASA, </w:t>
      </w:r>
      <w:r w:rsidR="00A96254" w:rsidRPr="00A155DB">
        <w:rPr>
          <w:rFonts w:ascii="Futura" w:hAnsi="Futura" w:cs="Futura"/>
        </w:rPr>
        <w:t xml:space="preserve">etc.) also can be structured </w:t>
      </w:r>
      <w:r w:rsidR="0044075B">
        <w:rPr>
          <w:rFonts w:ascii="Futura" w:hAnsi="Futura" w:cs="Futura"/>
        </w:rPr>
        <w:t xml:space="preserve">in ways that those partners </w:t>
      </w:r>
      <w:r w:rsidR="009873E3" w:rsidRPr="00A155DB">
        <w:rPr>
          <w:rFonts w:ascii="Futura" w:hAnsi="Futura" w:cs="Futura"/>
        </w:rPr>
        <w:t>contribute to ODU research</w:t>
      </w:r>
      <w:r w:rsidR="005D5FDE">
        <w:rPr>
          <w:rFonts w:ascii="Futura" w:hAnsi="Futura" w:cs="Futura"/>
        </w:rPr>
        <w:t>, scholarly, and creative</w:t>
      </w:r>
      <w:r w:rsidR="009873E3" w:rsidRPr="00A155DB">
        <w:rPr>
          <w:rFonts w:ascii="Futura" w:hAnsi="Futura" w:cs="Futura"/>
        </w:rPr>
        <w:t xml:space="preserve"> foci. For example, EVMS faculty already serve as collaborators on a number of grant projects, whi</w:t>
      </w:r>
      <w:r w:rsidR="0044075B">
        <w:rPr>
          <w:rFonts w:ascii="Futura" w:hAnsi="Futura" w:cs="Futura"/>
        </w:rPr>
        <w:t>le Jefferson Lab researchers</w:t>
      </w:r>
      <w:r w:rsidR="009873E3" w:rsidRPr="00A155DB">
        <w:rPr>
          <w:rFonts w:ascii="Futura" w:hAnsi="Futura" w:cs="Futura"/>
        </w:rPr>
        <w:t xml:space="preserve"> serve as on-campus collaborators through the Jefferson Scholar program. </w:t>
      </w:r>
      <w:r w:rsidR="003C06F0" w:rsidRPr="00A155DB">
        <w:rPr>
          <w:rFonts w:ascii="Futura" w:hAnsi="Futura" w:cs="Futura"/>
        </w:rPr>
        <w:t xml:space="preserve">The </w:t>
      </w:r>
      <w:r w:rsidR="00A96254" w:rsidRPr="00A155DB">
        <w:rPr>
          <w:rFonts w:ascii="Futura" w:hAnsi="Futura" w:cs="Futura"/>
        </w:rPr>
        <w:t xml:space="preserve">Office of Research will coordinate planning for </w:t>
      </w:r>
      <w:r w:rsidR="009873E3" w:rsidRPr="00A155DB">
        <w:rPr>
          <w:rFonts w:ascii="Futura" w:hAnsi="Futura" w:cs="Futura"/>
        </w:rPr>
        <w:t xml:space="preserve">building critical mass in </w:t>
      </w:r>
      <w:r w:rsidR="00A96254" w:rsidRPr="00A155DB">
        <w:rPr>
          <w:rFonts w:ascii="Futura" w:hAnsi="Futura" w:cs="Futura"/>
        </w:rPr>
        <w:t>specific</w:t>
      </w:r>
      <w:r w:rsidR="009873E3" w:rsidRPr="00A155DB">
        <w:rPr>
          <w:rFonts w:ascii="Futura" w:hAnsi="Futura" w:cs="Futura"/>
        </w:rPr>
        <w:t xml:space="preserve"> opportunity areas, </w:t>
      </w:r>
      <w:r w:rsidR="00A96254" w:rsidRPr="00A155DB">
        <w:rPr>
          <w:rFonts w:ascii="Futura" w:hAnsi="Futura" w:cs="Futura"/>
        </w:rPr>
        <w:t>but fac</w:t>
      </w:r>
      <w:r w:rsidR="0044075B">
        <w:rPr>
          <w:rFonts w:ascii="Futura" w:hAnsi="Futura" w:cs="Futura"/>
        </w:rPr>
        <w:t>ulty leadership will be key</w:t>
      </w:r>
      <w:r w:rsidR="00A96254" w:rsidRPr="00A155DB">
        <w:rPr>
          <w:rFonts w:ascii="Futura" w:hAnsi="Futura" w:cs="Futura"/>
        </w:rPr>
        <w:t xml:space="preserve"> in </w:t>
      </w:r>
      <w:r w:rsidR="009873E3" w:rsidRPr="00A155DB">
        <w:rPr>
          <w:rFonts w:ascii="Futura" w:hAnsi="Futura" w:cs="Futura"/>
        </w:rPr>
        <w:t xml:space="preserve">identifying those areas and </w:t>
      </w:r>
      <w:r w:rsidR="00FF2154" w:rsidRPr="00A155DB">
        <w:rPr>
          <w:rFonts w:ascii="Futura" w:hAnsi="Futura" w:cs="Futura"/>
        </w:rPr>
        <w:t xml:space="preserve">in developing and </w:t>
      </w:r>
      <w:r w:rsidR="009873E3" w:rsidRPr="00A155DB">
        <w:rPr>
          <w:rFonts w:ascii="Futura" w:hAnsi="Futura" w:cs="Futura"/>
        </w:rPr>
        <w:t>implementing “critical mass” strategies.</w:t>
      </w:r>
      <w:r w:rsidR="00FF2154" w:rsidRPr="00A155DB">
        <w:rPr>
          <w:rFonts w:ascii="Futura" w:hAnsi="Futura" w:cs="Futura"/>
        </w:rPr>
        <w:t xml:space="preserve"> Because of limited internal and external resources, an entrepreneurial approach to leveraging and sustaining these opportunities is key to success. </w:t>
      </w:r>
      <w:r w:rsidR="00DA333B">
        <w:rPr>
          <w:rStyle w:val="FootnoteReference"/>
          <w:rFonts w:ascii="Futura" w:hAnsi="Futura" w:cs="Futura"/>
        </w:rPr>
        <w:footnoteReference w:id="5"/>
      </w:r>
    </w:p>
    <w:p w14:paraId="3809227E" w14:textId="77777777" w:rsidR="00A96254" w:rsidRPr="00A155DB" w:rsidRDefault="00A96254" w:rsidP="00A96254">
      <w:pPr>
        <w:rPr>
          <w:rFonts w:ascii="Futura" w:hAnsi="Futura" w:cs="Futura"/>
        </w:rPr>
      </w:pPr>
    </w:p>
    <w:p w14:paraId="517D043A" w14:textId="70A049EB" w:rsidR="00A96254" w:rsidRPr="00A155DB" w:rsidRDefault="00A96254" w:rsidP="00A96254">
      <w:pPr>
        <w:rPr>
          <w:rFonts w:ascii="Futura" w:hAnsi="Futura" w:cs="Futura"/>
        </w:rPr>
      </w:pPr>
      <w:r w:rsidRPr="00A155DB">
        <w:rPr>
          <w:rFonts w:ascii="Futura" w:hAnsi="Futura" w:cs="Futura"/>
          <w:b/>
        </w:rPr>
        <w:t>Timeline:</w:t>
      </w:r>
      <w:r w:rsidRPr="00A155DB">
        <w:rPr>
          <w:rFonts w:ascii="Futura" w:hAnsi="Futura" w:cs="Futura"/>
        </w:rPr>
        <w:t xml:space="preserve"> Cluster hires and other strategies can be implemented as early as Spring 2016, and thereafter iterate with the ongoing opportunity planning process outline</w:t>
      </w:r>
      <w:r w:rsidR="003C06F0" w:rsidRPr="00A155DB">
        <w:rPr>
          <w:rFonts w:ascii="Futura" w:hAnsi="Futura" w:cs="Futura"/>
        </w:rPr>
        <w:t>d</w:t>
      </w:r>
      <w:r w:rsidRPr="00A155DB">
        <w:rPr>
          <w:rFonts w:ascii="Futura" w:hAnsi="Futura" w:cs="Futura"/>
        </w:rPr>
        <w:t xml:space="preserve"> above.</w:t>
      </w:r>
    </w:p>
    <w:p w14:paraId="12E2D31E" w14:textId="77777777" w:rsidR="00A96254" w:rsidRPr="00A155DB" w:rsidRDefault="00A96254" w:rsidP="00484F5E">
      <w:pPr>
        <w:rPr>
          <w:rFonts w:ascii="Futura" w:hAnsi="Futura" w:cs="Futura"/>
        </w:rPr>
      </w:pPr>
    </w:p>
    <w:p w14:paraId="6B527782" w14:textId="0837738C" w:rsidR="00A96254" w:rsidRPr="00A155DB" w:rsidRDefault="00A96254" w:rsidP="00484F5E">
      <w:pPr>
        <w:rPr>
          <w:rFonts w:ascii="Futura" w:hAnsi="Futura" w:cs="Futura"/>
        </w:rPr>
      </w:pPr>
      <w:r w:rsidRPr="00A155DB">
        <w:rPr>
          <w:rFonts w:ascii="Futura" w:hAnsi="Futura" w:cs="Futura"/>
          <w:b/>
        </w:rPr>
        <w:t>Goals:</w:t>
      </w:r>
      <w:r w:rsidRPr="00A155DB">
        <w:rPr>
          <w:rFonts w:ascii="Futura" w:hAnsi="Futura" w:cs="Futura"/>
        </w:rPr>
        <w:t xml:space="preserve"> Resources </w:t>
      </w:r>
      <w:r w:rsidR="009873E3" w:rsidRPr="00A155DB">
        <w:rPr>
          <w:rFonts w:ascii="Futura" w:hAnsi="Futura" w:cs="Futura"/>
        </w:rPr>
        <w:t xml:space="preserve">(including both vacant and new positions) </w:t>
      </w:r>
      <w:r w:rsidRPr="00A155DB">
        <w:rPr>
          <w:rFonts w:ascii="Futura" w:hAnsi="Futura" w:cs="Futura"/>
        </w:rPr>
        <w:t xml:space="preserve">should be leveraged for at least two cluster targets in each academic recruiting season. </w:t>
      </w:r>
      <w:r w:rsidR="009873E3" w:rsidRPr="00A155DB">
        <w:rPr>
          <w:rFonts w:ascii="Futura" w:hAnsi="Futura" w:cs="Futura"/>
        </w:rPr>
        <w:t>Additionally, at least two external partnerships should be matured in ways that contribute to building ODU critical mass in each academic year.</w:t>
      </w:r>
      <w:r w:rsidR="00FF2154" w:rsidRPr="00A155DB">
        <w:rPr>
          <w:rFonts w:ascii="Futura" w:hAnsi="Futura" w:cs="Futura"/>
        </w:rPr>
        <w:t xml:space="preserve"> </w:t>
      </w:r>
      <w:r w:rsidR="00F47291" w:rsidRPr="00A155DB">
        <w:rPr>
          <w:rFonts w:ascii="Futura" w:hAnsi="Futura" w:cs="Futura"/>
        </w:rPr>
        <w:t>Office of Research should align some of its intramural investments with emerging critical mass foci. Each targeted area should have a mentoring plan/process to better involve and provide career development for appropriate junior faculty.</w:t>
      </w:r>
    </w:p>
    <w:p w14:paraId="6FD37EF8" w14:textId="77777777" w:rsidR="009873E3" w:rsidRPr="00A155DB" w:rsidRDefault="009873E3" w:rsidP="00484F5E">
      <w:pPr>
        <w:rPr>
          <w:rFonts w:ascii="Futura" w:hAnsi="Futura" w:cs="Futura"/>
        </w:rPr>
      </w:pPr>
    </w:p>
    <w:p w14:paraId="5E5CEAEA" w14:textId="7F71B839" w:rsidR="009873E3" w:rsidRPr="00A155DB" w:rsidRDefault="009873E3" w:rsidP="009873E3">
      <w:pPr>
        <w:rPr>
          <w:rFonts w:ascii="Futura" w:hAnsi="Futura" w:cs="Futura"/>
        </w:rPr>
      </w:pPr>
      <w:r w:rsidRPr="00A155DB">
        <w:rPr>
          <w:rFonts w:ascii="Futura" w:hAnsi="Futura" w:cs="Futura"/>
          <w:b/>
        </w:rPr>
        <w:t>Success</w:t>
      </w:r>
      <w:r w:rsidRPr="00A155DB">
        <w:rPr>
          <w:rFonts w:ascii="Futura" w:hAnsi="Futura" w:cs="Futura"/>
        </w:rPr>
        <w:t xml:space="preserve"> in each specific opportunity area will be measured by </w:t>
      </w:r>
      <w:r w:rsidR="00170C25" w:rsidRPr="00A155DB">
        <w:rPr>
          <w:rFonts w:ascii="Futura" w:hAnsi="Futura" w:cs="Futura"/>
        </w:rPr>
        <w:t xml:space="preserve">increased number of </w:t>
      </w:r>
      <w:r w:rsidRPr="00A155DB">
        <w:rPr>
          <w:rFonts w:ascii="Futura" w:hAnsi="Futura" w:cs="Futura"/>
        </w:rPr>
        <w:t>grant proposals submitted and awarded, collaborati</w:t>
      </w:r>
      <w:r w:rsidR="00F47291" w:rsidRPr="00A155DB">
        <w:rPr>
          <w:rFonts w:ascii="Futura" w:hAnsi="Futura" w:cs="Futura"/>
        </w:rPr>
        <w:t xml:space="preserve">ons with external partners, </w:t>
      </w:r>
      <w:r w:rsidRPr="00A155DB">
        <w:rPr>
          <w:rFonts w:ascii="Futura" w:hAnsi="Futura" w:cs="Futura"/>
        </w:rPr>
        <w:t>collaborations across depar</w:t>
      </w:r>
      <w:r w:rsidR="00F47291" w:rsidRPr="00A155DB">
        <w:rPr>
          <w:rFonts w:ascii="Futura" w:hAnsi="Futura" w:cs="Futura"/>
        </w:rPr>
        <w:t>tments and colleges internally, and successful involvement of mentored junior faculty.</w:t>
      </w:r>
    </w:p>
    <w:p w14:paraId="0E5C90BF" w14:textId="77777777" w:rsidR="00A96254" w:rsidRPr="00A155DB" w:rsidRDefault="00A96254" w:rsidP="00484F5E">
      <w:pPr>
        <w:rPr>
          <w:rFonts w:ascii="Futura" w:hAnsi="Futura" w:cs="Futura"/>
        </w:rPr>
      </w:pPr>
    </w:p>
    <w:p w14:paraId="19BEB461" w14:textId="65E81AC2" w:rsidR="00237C24" w:rsidRPr="00A155DB" w:rsidRDefault="00681030" w:rsidP="005964F8">
      <w:pPr>
        <w:rPr>
          <w:rFonts w:ascii="Futura" w:hAnsi="Futura" w:cs="Futura"/>
        </w:rPr>
      </w:pPr>
      <w:r w:rsidRPr="00A155DB">
        <w:rPr>
          <w:rFonts w:ascii="Futura" w:hAnsi="Futura" w:cs="Futura"/>
          <w:b/>
          <w:color w:val="244061" w:themeColor="accent1" w:themeShade="80"/>
          <w:u w:val="single"/>
        </w:rPr>
        <w:t>3</w:t>
      </w:r>
      <w:r w:rsidR="006A17C3" w:rsidRPr="00A155DB">
        <w:rPr>
          <w:rFonts w:ascii="Futura" w:hAnsi="Futura" w:cs="Futura"/>
          <w:b/>
          <w:color w:val="244061" w:themeColor="accent1" w:themeShade="80"/>
          <w:u w:val="single"/>
        </w:rPr>
        <w:t xml:space="preserve">. </w:t>
      </w:r>
      <w:r w:rsidR="00237C24" w:rsidRPr="00A155DB">
        <w:rPr>
          <w:rFonts w:ascii="Futura" w:hAnsi="Futura" w:cs="Futura"/>
          <w:b/>
          <w:color w:val="244061" w:themeColor="accent1" w:themeShade="80"/>
          <w:u w:val="single"/>
        </w:rPr>
        <w:t xml:space="preserve">Coordinate </w:t>
      </w:r>
      <w:r w:rsidR="00BD6627">
        <w:rPr>
          <w:rFonts w:ascii="Futura" w:hAnsi="Futura" w:cs="Futura"/>
          <w:b/>
          <w:color w:val="244061" w:themeColor="accent1" w:themeShade="80"/>
          <w:u w:val="single"/>
        </w:rPr>
        <w:t>A</w:t>
      </w:r>
      <w:r w:rsidR="00237C24" w:rsidRPr="00A155DB">
        <w:rPr>
          <w:rFonts w:ascii="Futura" w:hAnsi="Futura" w:cs="Futura"/>
          <w:b/>
          <w:color w:val="244061" w:themeColor="accent1" w:themeShade="80"/>
          <w:u w:val="single"/>
        </w:rPr>
        <w:t>cross</w:t>
      </w:r>
      <w:r w:rsidR="007729A4" w:rsidRPr="00A155DB">
        <w:rPr>
          <w:rFonts w:ascii="Futura" w:hAnsi="Futura" w:cs="Futura"/>
          <w:b/>
          <w:color w:val="244061" w:themeColor="accent1" w:themeShade="80"/>
          <w:u w:val="single"/>
        </w:rPr>
        <w:t xml:space="preserve"> </w:t>
      </w:r>
      <w:r w:rsidR="00BD6627">
        <w:rPr>
          <w:rFonts w:ascii="Futura" w:hAnsi="Futura" w:cs="Futura"/>
          <w:b/>
          <w:color w:val="244061" w:themeColor="accent1" w:themeShade="80"/>
          <w:u w:val="single"/>
        </w:rPr>
        <w:t>D</w:t>
      </w:r>
      <w:r w:rsidR="007729A4" w:rsidRPr="00A155DB">
        <w:rPr>
          <w:rFonts w:ascii="Futura" w:hAnsi="Futura" w:cs="Futura"/>
          <w:b/>
          <w:color w:val="244061" w:themeColor="accent1" w:themeShade="80"/>
          <w:u w:val="single"/>
        </w:rPr>
        <w:t xml:space="preserve">isciplines and </w:t>
      </w:r>
      <w:r w:rsidR="00BD6627">
        <w:rPr>
          <w:rFonts w:ascii="Futura" w:hAnsi="Futura" w:cs="Futura"/>
          <w:b/>
          <w:color w:val="244061" w:themeColor="accent1" w:themeShade="80"/>
          <w:u w:val="single"/>
        </w:rPr>
        <w:t>A</w:t>
      </w:r>
      <w:r w:rsidR="007729A4" w:rsidRPr="00A155DB">
        <w:rPr>
          <w:rFonts w:ascii="Futura" w:hAnsi="Futura" w:cs="Futura"/>
          <w:b/>
          <w:color w:val="244061" w:themeColor="accent1" w:themeShade="80"/>
          <w:u w:val="single"/>
        </w:rPr>
        <w:t xml:space="preserve">cademic </w:t>
      </w:r>
      <w:r w:rsidR="00BD6627">
        <w:rPr>
          <w:rFonts w:ascii="Futura" w:hAnsi="Futura" w:cs="Futura"/>
          <w:b/>
          <w:color w:val="244061" w:themeColor="accent1" w:themeShade="80"/>
          <w:u w:val="single"/>
        </w:rPr>
        <w:t>U</w:t>
      </w:r>
      <w:r w:rsidR="007729A4" w:rsidRPr="00A155DB">
        <w:rPr>
          <w:rFonts w:ascii="Futura" w:hAnsi="Futura" w:cs="Futura"/>
          <w:b/>
          <w:color w:val="244061" w:themeColor="accent1" w:themeShade="80"/>
          <w:u w:val="single"/>
        </w:rPr>
        <w:t>nits:</w:t>
      </w:r>
      <w:r w:rsidR="005964F8" w:rsidRPr="00A155DB">
        <w:rPr>
          <w:rFonts w:ascii="Futura" w:hAnsi="Futura" w:cs="Futura"/>
          <w:b/>
        </w:rPr>
        <w:t xml:space="preserve"> </w:t>
      </w:r>
      <w:r w:rsidR="005964F8" w:rsidRPr="00A155DB">
        <w:rPr>
          <w:rFonts w:ascii="Futura" w:hAnsi="Futura" w:cs="Futura"/>
        </w:rPr>
        <w:t>G</w:t>
      </w:r>
      <w:r w:rsidR="00237C24" w:rsidRPr="00A155DB">
        <w:rPr>
          <w:rFonts w:ascii="Futura" w:hAnsi="Futura" w:cs="Futura"/>
        </w:rPr>
        <w:t>reater institutional integration and interdisciplinary collab</w:t>
      </w:r>
      <w:r w:rsidR="005964F8" w:rsidRPr="00A155DB">
        <w:rPr>
          <w:rFonts w:ascii="Futura" w:hAnsi="Futura" w:cs="Futura"/>
        </w:rPr>
        <w:t xml:space="preserve">oration will require the removal of </w:t>
      </w:r>
      <w:r w:rsidR="00237C24" w:rsidRPr="00A155DB">
        <w:rPr>
          <w:rFonts w:ascii="Futura" w:hAnsi="Futura" w:cs="Futura"/>
        </w:rPr>
        <w:t xml:space="preserve">barriers that </w:t>
      </w:r>
      <w:r w:rsidR="003C06F0" w:rsidRPr="00A155DB">
        <w:rPr>
          <w:rFonts w:ascii="Futura" w:hAnsi="Futura" w:cs="Futura"/>
        </w:rPr>
        <w:t>impede</w:t>
      </w:r>
      <w:r w:rsidR="00237C24" w:rsidRPr="00A155DB">
        <w:rPr>
          <w:rFonts w:ascii="Futura" w:hAnsi="Futura" w:cs="Futura"/>
        </w:rPr>
        <w:t xml:space="preserve"> collaborati</w:t>
      </w:r>
      <w:r w:rsidR="003C06F0" w:rsidRPr="00A155DB">
        <w:rPr>
          <w:rFonts w:ascii="Futura" w:hAnsi="Futura" w:cs="Futura"/>
        </w:rPr>
        <w:t>o</w:t>
      </w:r>
      <w:r w:rsidR="00237C24" w:rsidRPr="00A155DB">
        <w:rPr>
          <w:rFonts w:ascii="Futura" w:hAnsi="Futura" w:cs="Futura"/>
        </w:rPr>
        <w:t>n</w:t>
      </w:r>
      <w:r w:rsidR="003C06F0" w:rsidRPr="00A155DB">
        <w:rPr>
          <w:rFonts w:ascii="Futura" w:hAnsi="Futura" w:cs="Futura"/>
        </w:rPr>
        <w:t xml:space="preserve"> </w:t>
      </w:r>
      <w:r w:rsidR="00237C24" w:rsidRPr="00A155DB">
        <w:rPr>
          <w:rFonts w:ascii="Futura" w:hAnsi="Futura" w:cs="Futura"/>
        </w:rPr>
        <w:t xml:space="preserve">across disciplines and </w:t>
      </w:r>
      <w:r w:rsidR="005964F8" w:rsidRPr="00A155DB">
        <w:rPr>
          <w:rFonts w:ascii="Futura" w:hAnsi="Futura" w:cs="Futura"/>
        </w:rPr>
        <w:t xml:space="preserve">academic </w:t>
      </w:r>
      <w:r w:rsidR="00237C24" w:rsidRPr="00A155DB">
        <w:rPr>
          <w:rFonts w:ascii="Futura" w:hAnsi="Futura" w:cs="Futura"/>
        </w:rPr>
        <w:t>units</w:t>
      </w:r>
      <w:r w:rsidR="005964F8" w:rsidRPr="00A155DB">
        <w:rPr>
          <w:rFonts w:ascii="Futura" w:hAnsi="Futura" w:cs="Futura"/>
        </w:rPr>
        <w:t xml:space="preserve">. </w:t>
      </w:r>
      <w:r w:rsidR="00237C24" w:rsidRPr="00A155DB">
        <w:rPr>
          <w:rFonts w:ascii="Futura" w:hAnsi="Futura" w:cs="Futura"/>
        </w:rPr>
        <w:t xml:space="preserve">Communication </w:t>
      </w:r>
      <w:r w:rsidR="005964F8" w:rsidRPr="00A155DB">
        <w:rPr>
          <w:rFonts w:ascii="Futura" w:hAnsi="Futura" w:cs="Futura"/>
        </w:rPr>
        <w:t xml:space="preserve">across the university is critical, particularly </w:t>
      </w:r>
      <w:r w:rsidR="00237C24" w:rsidRPr="00A155DB">
        <w:rPr>
          <w:rFonts w:ascii="Futura" w:hAnsi="Futura" w:cs="Futura"/>
        </w:rPr>
        <w:t>betwe</w:t>
      </w:r>
      <w:r w:rsidR="00B10D39" w:rsidRPr="00A155DB">
        <w:rPr>
          <w:rFonts w:ascii="Futura" w:hAnsi="Futura" w:cs="Futura"/>
        </w:rPr>
        <w:t>en department chairs</w:t>
      </w:r>
      <w:r w:rsidR="000B7839" w:rsidRPr="00A155DB">
        <w:rPr>
          <w:rFonts w:ascii="Futura" w:hAnsi="Futura" w:cs="Futura"/>
        </w:rPr>
        <w:t>,</w:t>
      </w:r>
      <w:r w:rsidR="003C06F0" w:rsidRPr="00A155DB">
        <w:rPr>
          <w:rFonts w:ascii="Futura" w:hAnsi="Futura" w:cs="Futura"/>
        </w:rPr>
        <w:t xml:space="preserve"> </w:t>
      </w:r>
      <w:r w:rsidR="005964F8" w:rsidRPr="00A155DB">
        <w:rPr>
          <w:rFonts w:ascii="Futura" w:hAnsi="Futura" w:cs="Futura"/>
        </w:rPr>
        <w:t>who are key links in helping (and rewarding) faculty to assemble larger collaborations. Interd</w:t>
      </w:r>
      <w:r w:rsidR="000B7839" w:rsidRPr="00A155DB">
        <w:rPr>
          <w:rFonts w:ascii="Futura" w:hAnsi="Futura" w:cs="Futura"/>
        </w:rPr>
        <w:t>isciplinary collaborations build</w:t>
      </w:r>
      <w:r w:rsidR="005964F8" w:rsidRPr="00A155DB">
        <w:rPr>
          <w:rFonts w:ascii="Futura" w:hAnsi="Futura" w:cs="Futura"/>
        </w:rPr>
        <w:t xml:space="preserve"> on the foundat</w:t>
      </w:r>
      <w:r w:rsidR="007437DC" w:rsidRPr="00A155DB">
        <w:rPr>
          <w:rFonts w:ascii="Futura" w:hAnsi="Futura" w:cs="Futura"/>
        </w:rPr>
        <w:t>ions of instructional programs</w:t>
      </w:r>
      <w:r w:rsidR="000B7839" w:rsidRPr="00A155DB">
        <w:rPr>
          <w:rFonts w:ascii="Futura" w:hAnsi="Futura" w:cs="Futura"/>
        </w:rPr>
        <w:t xml:space="preserve"> –</w:t>
      </w:r>
      <w:r w:rsidR="007437DC" w:rsidRPr="00A155DB">
        <w:rPr>
          <w:rFonts w:ascii="Futura" w:hAnsi="Futura" w:cs="Futura"/>
        </w:rPr>
        <w:t xml:space="preserve"> </w:t>
      </w:r>
      <w:r w:rsidR="005964F8" w:rsidRPr="00A155DB">
        <w:rPr>
          <w:rFonts w:ascii="Futura" w:hAnsi="Futura" w:cs="Futura"/>
        </w:rPr>
        <w:t>such as undergraduate</w:t>
      </w:r>
      <w:r w:rsidR="007437DC" w:rsidRPr="00A155DB">
        <w:rPr>
          <w:rFonts w:ascii="Futura" w:hAnsi="Futura" w:cs="Futura"/>
        </w:rPr>
        <w:t xml:space="preserve"> research and </w:t>
      </w:r>
      <w:r w:rsidR="00B10D39" w:rsidRPr="00A155DB">
        <w:rPr>
          <w:rFonts w:ascii="Futura" w:hAnsi="Futura" w:cs="Futura"/>
        </w:rPr>
        <w:t>interdisciplinary ce</w:t>
      </w:r>
      <w:r w:rsidR="007437DC" w:rsidRPr="00A155DB">
        <w:rPr>
          <w:rFonts w:ascii="Futura" w:hAnsi="Futura" w:cs="Futura"/>
        </w:rPr>
        <w:t>rtificates and degrees</w:t>
      </w:r>
      <w:r w:rsidR="000B7839" w:rsidRPr="00A155DB">
        <w:rPr>
          <w:rFonts w:ascii="Futura" w:hAnsi="Futura" w:cs="Futura"/>
        </w:rPr>
        <w:t xml:space="preserve"> – and </w:t>
      </w:r>
      <w:r w:rsidR="00B10D39" w:rsidRPr="00A155DB">
        <w:rPr>
          <w:rFonts w:ascii="Futura" w:hAnsi="Futura" w:cs="Futura"/>
        </w:rPr>
        <w:t>help integrate collaborative and interdisciplinary research, scholarship and creative activities into the university’s teaching mission.</w:t>
      </w:r>
      <w:r w:rsidR="00DA333B">
        <w:rPr>
          <w:rStyle w:val="FootnoteReference"/>
          <w:rFonts w:ascii="Futura" w:hAnsi="Futura" w:cs="Futura"/>
        </w:rPr>
        <w:footnoteReference w:id="6"/>
      </w:r>
    </w:p>
    <w:p w14:paraId="570CB102" w14:textId="77777777" w:rsidR="004C594D" w:rsidRPr="00A155DB" w:rsidRDefault="004C594D" w:rsidP="004C594D">
      <w:pPr>
        <w:rPr>
          <w:rFonts w:ascii="Futura" w:hAnsi="Futura" w:cs="Futura"/>
        </w:rPr>
      </w:pPr>
    </w:p>
    <w:p w14:paraId="2737D2B9" w14:textId="325EA2A8" w:rsidR="004C594D" w:rsidRPr="00A155DB" w:rsidRDefault="004C594D" w:rsidP="004C594D">
      <w:pPr>
        <w:rPr>
          <w:rFonts w:ascii="Futura" w:hAnsi="Futura" w:cs="Futura"/>
        </w:rPr>
      </w:pPr>
      <w:r w:rsidRPr="00A155DB">
        <w:rPr>
          <w:rFonts w:ascii="Futura" w:hAnsi="Futura" w:cs="Futura"/>
          <w:b/>
        </w:rPr>
        <w:t>Actions:</w:t>
      </w:r>
      <w:r w:rsidRPr="00A155DB">
        <w:rPr>
          <w:rFonts w:ascii="Futura" w:hAnsi="Futura" w:cs="Futura"/>
        </w:rPr>
        <w:t xml:space="preserve"> Establish a faculty</w:t>
      </w:r>
      <w:r w:rsidR="005C5C4E" w:rsidRPr="00A155DB">
        <w:rPr>
          <w:rFonts w:ascii="Futura" w:hAnsi="Futura" w:cs="Futura"/>
        </w:rPr>
        <w:t>-led</w:t>
      </w:r>
      <w:r w:rsidRPr="00A155DB">
        <w:rPr>
          <w:rFonts w:ascii="Futura" w:hAnsi="Futura" w:cs="Futura"/>
        </w:rPr>
        <w:t xml:space="preserve"> working group to identify barriers and suggest solutions for collaborating across </w:t>
      </w:r>
      <w:r w:rsidR="00893979">
        <w:rPr>
          <w:rFonts w:ascii="Futura" w:hAnsi="Futura" w:cs="Futura"/>
        </w:rPr>
        <w:t xml:space="preserve">departments and </w:t>
      </w:r>
      <w:r w:rsidRPr="00A155DB">
        <w:rPr>
          <w:rFonts w:ascii="Futura" w:hAnsi="Futura" w:cs="Futura"/>
        </w:rPr>
        <w:t xml:space="preserve">colleges. </w:t>
      </w:r>
      <w:r w:rsidR="005C5C4E" w:rsidRPr="00A155DB">
        <w:rPr>
          <w:rFonts w:ascii="Futura" w:hAnsi="Futura" w:cs="Futura"/>
        </w:rPr>
        <w:t xml:space="preserve">Establish monthly meetings of </w:t>
      </w:r>
      <w:r w:rsidR="005C5C4E" w:rsidRPr="00A155DB">
        <w:rPr>
          <w:rFonts w:ascii="Futura" w:hAnsi="Futura" w:cs="Futura"/>
        </w:rPr>
        <w:lastRenderedPageBreak/>
        <w:t xml:space="preserve">associate deans, facilitated by </w:t>
      </w:r>
      <w:r w:rsidR="003C06F0" w:rsidRPr="00A155DB">
        <w:rPr>
          <w:rFonts w:ascii="Futura" w:hAnsi="Futura" w:cs="Futura"/>
        </w:rPr>
        <w:t xml:space="preserve">the </w:t>
      </w:r>
      <w:r w:rsidR="005C5C4E" w:rsidRPr="00A155DB">
        <w:rPr>
          <w:rFonts w:ascii="Futura" w:hAnsi="Futura" w:cs="Futura"/>
        </w:rPr>
        <w:t xml:space="preserve">Office of Research, to enhance communication about research with and between colleges. </w:t>
      </w:r>
      <w:r w:rsidR="00F47291" w:rsidRPr="00A155DB">
        <w:rPr>
          <w:rFonts w:ascii="Futura" w:hAnsi="Futura" w:cs="Futura"/>
        </w:rPr>
        <w:t xml:space="preserve">Meet with department chairs to identify incentives that could motivate more collaboration across academic units, and implement some of those recommendations. </w:t>
      </w:r>
      <w:r w:rsidR="005C5C4E" w:rsidRPr="00A155DB">
        <w:rPr>
          <w:rFonts w:ascii="Futura" w:hAnsi="Futura" w:cs="Futura"/>
        </w:rPr>
        <w:t>Work with interested faculty</w:t>
      </w:r>
      <w:r w:rsidR="002E19D6" w:rsidRPr="00A155DB">
        <w:rPr>
          <w:rFonts w:ascii="Futura" w:hAnsi="Futura" w:cs="Futura"/>
        </w:rPr>
        <w:t xml:space="preserve"> </w:t>
      </w:r>
      <w:r w:rsidR="005C5C4E" w:rsidRPr="00A155DB">
        <w:rPr>
          <w:rFonts w:ascii="Futura" w:hAnsi="Futura" w:cs="Futura"/>
        </w:rPr>
        <w:t>and the Honors College</w:t>
      </w:r>
      <w:r w:rsidR="002E19D6" w:rsidRPr="00A155DB">
        <w:rPr>
          <w:rFonts w:ascii="Futura" w:hAnsi="Futura" w:cs="Futura"/>
        </w:rPr>
        <w:t xml:space="preserve"> </w:t>
      </w:r>
      <w:r w:rsidR="005C5C4E" w:rsidRPr="00A155DB">
        <w:rPr>
          <w:rFonts w:ascii="Futura" w:hAnsi="Futura" w:cs="Futura"/>
        </w:rPr>
        <w:t xml:space="preserve">to develop a plan for greater coordination of undergraduate research opportunities, particularly </w:t>
      </w:r>
      <w:r w:rsidR="002E19D6" w:rsidRPr="00A155DB">
        <w:rPr>
          <w:rFonts w:ascii="Futura" w:hAnsi="Futura" w:cs="Futura"/>
        </w:rPr>
        <w:t xml:space="preserve">those that involve or have promise of becoming </w:t>
      </w:r>
      <w:r w:rsidR="005C5C4E" w:rsidRPr="00A155DB">
        <w:rPr>
          <w:rFonts w:ascii="Futura" w:hAnsi="Futura" w:cs="Futura"/>
        </w:rPr>
        <w:t xml:space="preserve">externally funded research projects. </w:t>
      </w:r>
      <w:r w:rsidR="00D907DE" w:rsidRPr="00A155DB">
        <w:rPr>
          <w:rFonts w:ascii="Futura" w:hAnsi="Futura" w:cs="Futura"/>
        </w:rPr>
        <w:t xml:space="preserve">Work with Graduate Studies to enhance opportunities and support for interdisciplinary graduate tracks, certificates, and similar mechanisms. </w:t>
      </w:r>
    </w:p>
    <w:p w14:paraId="42C6AE3E" w14:textId="77777777" w:rsidR="005C5C4E" w:rsidRPr="00A155DB" w:rsidRDefault="005C5C4E" w:rsidP="004C594D">
      <w:pPr>
        <w:rPr>
          <w:rFonts w:ascii="Futura" w:hAnsi="Futura" w:cs="Futura"/>
        </w:rPr>
      </w:pPr>
    </w:p>
    <w:p w14:paraId="5B174934" w14:textId="5E7D1E2F" w:rsidR="005C5C4E" w:rsidRPr="00A155DB" w:rsidRDefault="005C5C4E" w:rsidP="004C594D">
      <w:pPr>
        <w:rPr>
          <w:rFonts w:ascii="Futura" w:hAnsi="Futura" w:cs="Futura"/>
        </w:rPr>
      </w:pPr>
      <w:r w:rsidRPr="00A155DB">
        <w:rPr>
          <w:rFonts w:ascii="Futura" w:hAnsi="Futura" w:cs="Futura"/>
          <w:b/>
        </w:rPr>
        <w:t>Timeline:</w:t>
      </w:r>
      <w:r w:rsidRPr="00A155DB">
        <w:rPr>
          <w:rFonts w:ascii="Futura" w:hAnsi="Futura" w:cs="Futura"/>
        </w:rPr>
        <w:t xml:space="preserve"> Working group will meet in Fall 2015 and provide a report with recommendations for Spring 2016 implementation. </w:t>
      </w:r>
      <w:r w:rsidR="002E19D6" w:rsidRPr="00A155DB">
        <w:rPr>
          <w:rFonts w:ascii="Futura" w:hAnsi="Futura" w:cs="Futura"/>
        </w:rPr>
        <w:t xml:space="preserve">The </w:t>
      </w:r>
      <w:r w:rsidRPr="00A155DB">
        <w:rPr>
          <w:rFonts w:ascii="Futura" w:hAnsi="Futura" w:cs="Futura"/>
        </w:rPr>
        <w:t xml:space="preserve">Office of Research will facilitate the implementation of those recommendations, beginning in Spring 2016. Planning for greater coordination of undergraduate research </w:t>
      </w:r>
      <w:r w:rsidR="00794653">
        <w:rPr>
          <w:rFonts w:ascii="Futura" w:hAnsi="Futura" w:cs="Futura"/>
        </w:rPr>
        <w:t xml:space="preserve">and more interdisciplinary graduate programs </w:t>
      </w:r>
      <w:r w:rsidRPr="00A155DB">
        <w:rPr>
          <w:rFonts w:ascii="Futura" w:hAnsi="Futura" w:cs="Futura"/>
        </w:rPr>
        <w:t>will follow the same timeline, but will be jointly implemented by Office of Research and Honors College</w:t>
      </w:r>
      <w:r w:rsidR="00011EF1">
        <w:rPr>
          <w:rFonts w:ascii="Futura" w:hAnsi="Futura" w:cs="Futura"/>
        </w:rPr>
        <w:t xml:space="preserve"> and Graduate Studies respectively</w:t>
      </w:r>
      <w:r w:rsidRPr="00A155DB">
        <w:rPr>
          <w:rFonts w:ascii="Futura" w:hAnsi="Futura" w:cs="Futura"/>
        </w:rPr>
        <w:t xml:space="preserve">. </w:t>
      </w:r>
      <w:r w:rsidR="00FB61C0" w:rsidRPr="00A155DB">
        <w:rPr>
          <w:rFonts w:ascii="Futura" w:hAnsi="Futura" w:cs="Futura"/>
        </w:rPr>
        <w:t>Associate dean meetings will begin in Fall 2015.</w:t>
      </w:r>
    </w:p>
    <w:p w14:paraId="7F4787F4" w14:textId="77777777" w:rsidR="005C5C4E" w:rsidRPr="00A155DB" w:rsidRDefault="005C5C4E" w:rsidP="004C594D">
      <w:pPr>
        <w:rPr>
          <w:rFonts w:ascii="Futura" w:hAnsi="Futura" w:cs="Futura"/>
        </w:rPr>
      </w:pPr>
    </w:p>
    <w:p w14:paraId="76379AA4" w14:textId="5DB12B64" w:rsidR="005C5C4E" w:rsidRPr="00A155DB" w:rsidRDefault="005C5C4E" w:rsidP="004C594D">
      <w:pPr>
        <w:rPr>
          <w:rFonts w:ascii="Futura" w:hAnsi="Futura" w:cs="Futura"/>
        </w:rPr>
      </w:pPr>
      <w:r w:rsidRPr="00A155DB">
        <w:rPr>
          <w:rFonts w:ascii="Futura" w:hAnsi="Futura" w:cs="Futura"/>
          <w:b/>
        </w:rPr>
        <w:t>Goals:</w:t>
      </w:r>
      <w:r w:rsidRPr="00A155DB">
        <w:rPr>
          <w:rFonts w:ascii="Futura" w:hAnsi="Futura" w:cs="Futura"/>
        </w:rPr>
        <w:t xml:space="preserve"> Increase number</w:t>
      </w:r>
      <w:r w:rsidR="00F47291" w:rsidRPr="00A155DB">
        <w:rPr>
          <w:rFonts w:ascii="Futura" w:hAnsi="Futura" w:cs="Futura"/>
        </w:rPr>
        <w:t>, rewards for,</w:t>
      </w:r>
      <w:r w:rsidRPr="00A155DB">
        <w:rPr>
          <w:rFonts w:ascii="Futura" w:hAnsi="Futura" w:cs="Futura"/>
        </w:rPr>
        <w:t xml:space="preserve"> and ease of collaborations across </w:t>
      </w:r>
      <w:r w:rsidR="00CD7C13" w:rsidRPr="00A155DB">
        <w:rPr>
          <w:rFonts w:ascii="Futura" w:hAnsi="Futura" w:cs="Futura"/>
        </w:rPr>
        <w:t xml:space="preserve">departments and </w:t>
      </w:r>
      <w:r w:rsidRPr="00A155DB">
        <w:rPr>
          <w:rFonts w:ascii="Futura" w:hAnsi="Futura" w:cs="Futura"/>
        </w:rPr>
        <w:t>colleges</w:t>
      </w:r>
      <w:r w:rsidR="00362227" w:rsidRPr="00A155DB">
        <w:rPr>
          <w:rFonts w:ascii="Futura" w:hAnsi="Futura" w:cs="Futura"/>
        </w:rPr>
        <w:t xml:space="preserve"> such that </w:t>
      </w:r>
      <w:r w:rsidR="004055A9" w:rsidRPr="00A155DB">
        <w:rPr>
          <w:rFonts w:ascii="Futura" w:hAnsi="Futura" w:cs="Futura"/>
        </w:rPr>
        <w:t xml:space="preserve">the number of </w:t>
      </w:r>
      <w:r w:rsidR="00362227" w:rsidRPr="00A155DB">
        <w:rPr>
          <w:rFonts w:ascii="Futura" w:hAnsi="Futura" w:cs="Futura"/>
        </w:rPr>
        <w:t xml:space="preserve">interdisciplinary collaborations </w:t>
      </w:r>
      <w:r w:rsidR="004055A9" w:rsidRPr="00A155DB">
        <w:rPr>
          <w:rFonts w:ascii="Futura" w:hAnsi="Futura" w:cs="Futura"/>
        </w:rPr>
        <w:t>(</w:t>
      </w:r>
      <w:r w:rsidR="00362227" w:rsidRPr="00A155DB">
        <w:rPr>
          <w:rFonts w:ascii="Futura" w:hAnsi="Futura" w:cs="Futura"/>
        </w:rPr>
        <w:t xml:space="preserve">as measured by co-investigators from more than one </w:t>
      </w:r>
      <w:r w:rsidR="00CD7C13" w:rsidRPr="00A155DB">
        <w:rPr>
          <w:rFonts w:ascii="Futura" w:hAnsi="Futura" w:cs="Futura"/>
        </w:rPr>
        <w:t xml:space="preserve">department or </w:t>
      </w:r>
      <w:r w:rsidR="00362227" w:rsidRPr="00A155DB">
        <w:rPr>
          <w:rFonts w:ascii="Futura" w:hAnsi="Futura" w:cs="Futura"/>
        </w:rPr>
        <w:t xml:space="preserve">college on </w:t>
      </w:r>
      <w:r w:rsidR="004055A9" w:rsidRPr="00A155DB">
        <w:rPr>
          <w:rFonts w:ascii="Futura" w:hAnsi="Futura" w:cs="Futura"/>
        </w:rPr>
        <w:t xml:space="preserve">grant proposals) </w:t>
      </w:r>
      <w:r w:rsidR="00362227" w:rsidRPr="00A155DB">
        <w:rPr>
          <w:rFonts w:ascii="Futura" w:hAnsi="Futura" w:cs="Futura"/>
        </w:rPr>
        <w:t>double</w:t>
      </w:r>
      <w:r w:rsidR="004055A9" w:rsidRPr="00A155DB">
        <w:rPr>
          <w:rFonts w:ascii="Futura" w:hAnsi="Futura" w:cs="Futura"/>
        </w:rPr>
        <w:t xml:space="preserve"> within three years of implementation of </w:t>
      </w:r>
      <w:r w:rsidR="009F4B66" w:rsidRPr="00A155DB">
        <w:rPr>
          <w:rFonts w:ascii="Futura" w:hAnsi="Futura" w:cs="Futura"/>
        </w:rPr>
        <w:t xml:space="preserve">recommendations. </w:t>
      </w:r>
      <w:r w:rsidRPr="00A155DB">
        <w:rPr>
          <w:rFonts w:ascii="Futura" w:hAnsi="Futura" w:cs="Futura"/>
        </w:rPr>
        <w:t xml:space="preserve">Increase number of undergraduate research opportunities, and communication </w:t>
      </w:r>
      <w:r w:rsidR="00F36DA1" w:rsidRPr="00A155DB">
        <w:rPr>
          <w:rFonts w:ascii="Futura" w:hAnsi="Futura" w:cs="Futura"/>
        </w:rPr>
        <w:t>about those, particularly involving exte</w:t>
      </w:r>
      <w:r w:rsidR="009F4B66" w:rsidRPr="00A155DB">
        <w:rPr>
          <w:rFonts w:ascii="Futura" w:hAnsi="Futura" w:cs="Futura"/>
        </w:rPr>
        <w:t>rnally funded research projects, by more than three times within five years.</w:t>
      </w:r>
    </w:p>
    <w:p w14:paraId="7E21D2EE" w14:textId="16566753" w:rsidR="00362227" w:rsidRPr="00A155DB" w:rsidRDefault="00362227" w:rsidP="004C594D">
      <w:pPr>
        <w:rPr>
          <w:rFonts w:ascii="Futura" w:hAnsi="Futura" w:cs="Futura"/>
        </w:rPr>
      </w:pPr>
    </w:p>
    <w:p w14:paraId="6FD9EC98" w14:textId="362EEA5F" w:rsidR="00362227" w:rsidRPr="00A155DB" w:rsidRDefault="00362227" w:rsidP="004C594D">
      <w:pPr>
        <w:rPr>
          <w:rFonts w:ascii="Futura" w:hAnsi="Futura" w:cs="Futura"/>
        </w:rPr>
      </w:pPr>
      <w:r w:rsidRPr="00A155DB">
        <w:rPr>
          <w:rFonts w:ascii="Futura" w:hAnsi="Futura" w:cs="Futura"/>
          <w:b/>
        </w:rPr>
        <w:t>Success</w:t>
      </w:r>
      <w:r w:rsidRPr="00A155DB">
        <w:rPr>
          <w:rFonts w:ascii="Futura" w:hAnsi="Futura" w:cs="Futura"/>
        </w:rPr>
        <w:t xml:space="preserve"> is measured by </w:t>
      </w:r>
      <w:r w:rsidR="00170C25" w:rsidRPr="00A155DB">
        <w:rPr>
          <w:rFonts w:ascii="Futura" w:hAnsi="Futura" w:cs="Futura"/>
        </w:rPr>
        <w:t xml:space="preserve">increases in </w:t>
      </w:r>
      <w:r w:rsidR="009F4B66" w:rsidRPr="00A155DB">
        <w:rPr>
          <w:rFonts w:ascii="Futura" w:hAnsi="Futura" w:cs="Futura"/>
        </w:rPr>
        <w:t>multi-</w:t>
      </w:r>
      <w:r w:rsidR="00CD7C13" w:rsidRPr="00A155DB">
        <w:rPr>
          <w:rFonts w:ascii="Futura" w:hAnsi="Futura" w:cs="Futura"/>
        </w:rPr>
        <w:t>department and -</w:t>
      </w:r>
      <w:r w:rsidR="009F4B66" w:rsidRPr="00A155DB">
        <w:rPr>
          <w:rFonts w:ascii="Futura" w:hAnsi="Futura" w:cs="Futura"/>
        </w:rPr>
        <w:t>college part</w:t>
      </w:r>
      <w:r w:rsidR="00D907DE" w:rsidRPr="00A155DB">
        <w:rPr>
          <w:rFonts w:ascii="Futura" w:hAnsi="Futura" w:cs="Futura"/>
        </w:rPr>
        <w:t xml:space="preserve">icipation on grant proposals, </w:t>
      </w:r>
      <w:r w:rsidR="009F4B66" w:rsidRPr="00A155DB">
        <w:rPr>
          <w:rFonts w:ascii="Futura" w:hAnsi="Futura" w:cs="Futura"/>
        </w:rPr>
        <w:t xml:space="preserve">number of undergraduate research opportunities </w:t>
      </w:r>
      <w:r w:rsidR="006167C5" w:rsidRPr="00A155DB">
        <w:rPr>
          <w:rFonts w:ascii="Futura" w:hAnsi="Futura" w:cs="Futura"/>
        </w:rPr>
        <w:t xml:space="preserve">associated </w:t>
      </w:r>
      <w:r w:rsidR="007437DC" w:rsidRPr="00A155DB">
        <w:rPr>
          <w:rFonts w:ascii="Futura" w:hAnsi="Futura" w:cs="Futura"/>
        </w:rPr>
        <w:t>w</w:t>
      </w:r>
      <w:r w:rsidR="00D907DE" w:rsidRPr="00A155DB">
        <w:rPr>
          <w:rFonts w:ascii="Futura" w:hAnsi="Futura" w:cs="Futura"/>
        </w:rPr>
        <w:t>ith externally funded projects, and number of graduate students with interdisciplinary programs or components to their disciplinary programs.</w:t>
      </w:r>
    </w:p>
    <w:p w14:paraId="07F463EE" w14:textId="77777777" w:rsidR="00237C24" w:rsidRPr="00A155DB" w:rsidRDefault="00237C24" w:rsidP="00237C24">
      <w:pPr>
        <w:rPr>
          <w:rFonts w:ascii="Futura" w:hAnsi="Futura" w:cs="Futura"/>
        </w:rPr>
      </w:pPr>
    </w:p>
    <w:p w14:paraId="456A3A13" w14:textId="2363AEDA" w:rsidR="00237C24" w:rsidRPr="00A155DB" w:rsidRDefault="00681030" w:rsidP="00681030">
      <w:pPr>
        <w:rPr>
          <w:rFonts w:ascii="Futura" w:hAnsi="Futura" w:cs="Futura"/>
        </w:rPr>
      </w:pPr>
      <w:r w:rsidRPr="00A155DB">
        <w:rPr>
          <w:rFonts w:ascii="Futura" w:hAnsi="Futura" w:cs="Futura"/>
          <w:b/>
          <w:color w:val="244061" w:themeColor="accent1" w:themeShade="80"/>
          <w:u w:val="single"/>
        </w:rPr>
        <w:t>4</w:t>
      </w:r>
      <w:r w:rsidR="006A17C3" w:rsidRPr="00A155DB">
        <w:rPr>
          <w:rFonts w:ascii="Futura" w:hAnsi="Futura" w:cs="Futura"/>
          <w:b/>
          <w:color w:val="244061" w:themeColor="accent1" w:themeShade="80"/>
          <w:u w:val="single"/>
        </w:rPr>
        <w:t xml:space="preserve">. </w:t>
      </w:r>
      <w:r w:rsidR="00237C24" w:rsidRPr="00A155DB">
        <w:rPr>
          <w:rFonts w:ascii="Futura" w:hAnsi="Futura" w:cs="Futura"/>
          <w:b/>
          <w:color w:val="244061" w:themeColor="accent1" w:themeShade="80"/>
          <w:u w:val="single"/>
        </w:rPr>
        <w:t xml:space="preserve">Emphasize </w:t>
      </w:r>
      <w:r w:rsidR="00BD6627">
        <w:rPr>
          <w:rFonts w:ascii="Futura" w:hAnsi="Futura" w:cs="Futura"/>
          <w:b/>
          <w:color w:val="244061" w:themeColor="accent1" w:themeShade="80"/>
          <w:u w:val="single"/>
        </w:rPr>
        <w:t>E</w:t>
      </w:r>
      <w:r w:rsidR="00237C24" w:rsidRPr="00A155DB">
        <w:rPr>
          <w:rFonts w:ascii="Futura" w:hAnsi="Futura" w:cs="Futura"/>
          <w:b/>
          <w:color w:val="244061" w:themeColor="accent1" w:themeShade="80"/>
          <w:u w:val="single"/>
        </w:rPr>
        <w:t xml:space="preserve">xcellence of </w:t>
      </w:r>
      <w:r w:rsidR="00BD6627">
        <w:rPr>
          <w:rFonts w:ascii="Futura" w:hAnsi="Futura" w:cs="Futura"/>
          <w:b/>
          <w:color w:val="244061" w:themeColor="accent1" w:themeShade="80"/>
          <w:u w:val="single"/>
        </w:rPr>
        <w:t>R</w:t>
      </w:r>
      <w:r w:rsidR="00237C24" w:rsidRPr="00A155DB">
        <w:rPr>
          <w:rFonts w:ascii="Futura" w:hAnsi="Futura" w:cs="Futura"/>
          <w:b/>
          <w:color w:val="244061" w:themeColor="accent1" w:themeShade="80"/>
          <w:u w:val="single"/>
        </w:rPr>
        <w:t xml:space="preserve">esearch, </w:t>
      </w:r>
      <w:r w:rsidR="00BD6627">
        <w:rPr>
          <w:rFonts w:ascii="Futura" w:hAnsi="Futura" w:cs="Futura"/>
          <w:b/>
          <w:color w:val="244061" w:themeColor="accent1" w:themeShade="80"/>
          <w:u w:val="single"/>
        </w:rPr>
        <w:t>S</w:t>
      </w:r>
      <w:r w:rsidR="00237C24" w:rsidRPr="00A155DB">
        <w:rPr>
          <w:rFonts w:ascii="Futura" w:hAnsi="Futura" w:cs="Futura"/>
          <w:b/>
          <w:color w:val="244061" w:themeColor="accent1" w:themeShade="80"/>
          <w:u w:val="single"/>
        </w:rPr>
        <w:t>cholarshi</w:t>
      </w:r>
      <w:r w:rsidR="00677EF9" w:rsidRPr="00A155DB">
        <w:rPr>
          <w:rFonts w:ascii="Futura" w:hAnsi="Futura" w:cs="Futura"/>
          <w:b/>
          <w:color w:val="244061" w:themeColor="accent1" w:themeShade="80"/>
          <w:u w:val="single"/>
        </w:rPr>
        <w:t xml:space="preserve">p, and </w:t>
      </w:r>
      <w:r w:rsidR="00BD6627">
        <w:rPr>
          <w:rFonts w:ascii="Futura" w:hAnsi="Futura" w:cs="Futura"/>
          <w:b/>
          <w:color w:val="244061" w:themeColor="accent1" w:themeShade="80"/>
          <w:u w:val="single"/>
        </w:rPr>
        <w:t>C</w:t>
      </w:r>
      <w:r w:rsidR="00677EF9" w:rsidRPr="00A155DB">
        <w:rPr>
          <w:rFonts w:ascii="Futura" w:hAnsi="Futura" w:cs="Futura"/>
          <w:b/>
          <w:color w:val="244061" w:themeColor="accent1" w:themeShade="80"/>
          <w:u w:val="single"/>
        </w:rPr>
        <w:t xml:space="preserve">reative </w:t>
      </w:r>
      <w:r w:rsidR="00BD6627">
        <w:rPr>
          <w:rFonts w:ascii="Futura" w:hAnsi="Futura" w:cs="Futura"/>
          <w:b/>
          <w:color w:val="244061" w:themeColor="accent1" w:themeShade="80"/>
          <w:u w:val="single"/>
        </w:rPr>
        <w:t>A</w:t>
      </w:r>
      <w:r w:rsidR="00677EF9" w:rsidRPr="00A155DB">
        <w:rPr>
          <w:rFonts w:ascii="Futura" w:hAnsi="Futura" w:cs="Futura"/>
          <w:b/>
          <w:color w:val="244061" w:themeColor="accent1" w:themeShade="80"/>
          <w:u w:val="single"/>
        </w:rPr>
        <w:t xml:space="preserve">ctivities </w:t>
      </w:r>
      <w:r w:rsidR="00BD6627">
        <w:rPr>
          <w:rFonts w:ascii="Futura" w:hAnsi="Futura" w:cs="Futura"/>
          <w:b/>
          <w:color w:val="244061" w:themeColor="accent1" w:themeShade="80"/>
          <w:u w:val="single"/>
        </w:rPr>
        <w:t>Q</w:t>
      </w:r>
      <w:r w:rsidR="00237C24" w:rsidRPr="00A155DB">
        <w:rPr>
          <w:rFonts w:ascii="Futura" w:hAnsi="Futura" w:cs="Futura"/>
          <w:b/>
          <w:color w:val="244061" w:themeColor="accent1" w:themeShade="80"/>
          <w:u w:val="single"/>
        </w:rPr>
        <w:t>u</w:t>
      </w:r>
      <w:r w:rsidR="00677EF9" w:rsidRPr="00A155DB">
        <w:rPr>
          <w:rFonts w:ascii="Futura" w:hAnsi="Futura" w:cs="Futura"/>
          <w:b/>
          <w:color w:val="244061" w:themeColor="accent1" w:themeShade="80"/>
          <w:u w:val="single"/>
        </w:rPr>
        <w:t>alitatively as well as</w:t>
      </w:r>
      <w:r w:rsidRPr="00A155DB">
        <w:rPr>
          <w:rFonts w:ascii="Futura" w:hAnsi="Futura" w:cs="Futura"/>
          <w:b/>
          <w:color w:val="244061" w:themeColor="accent1" w:themeShade="80"/>
          <w:u w:val="single"/>
        </w:rPr>
        <w:t xml:space="preserve"> </w:t>
      </w:r>
      <w:r w:rsidR="00BD6627">
        <w:rPr>
          <w:rFonts w:ascii="Futura" w:hAnsi="Futura" w:cs="Futura"/>
          <w:b/>
          <w:color w:val="244061" w:themeColor="accent1" w:themeShade="80"/>
          <w:u w:val="single"/>
        </w:rPr>
        <w:t>Q</w:t>
      </w:r>
      <w:r w:rsidRPr="00A155DB">
        <w:rPr>
          <w:rFonts w:ascii="Futura" w:hAnsi="Futura" w:cs="Futura"/>
          <w:b/>
          <w:color w:val="244061" w:themeColor="accent1" w:themeShade="80"/>
          <w:u w:val="single"/>
        </w:rPr>
        <w:t>uantitatively:</w:t>
      </w:r>
      <w:r w:rsidRPr="00A155DB">
        <w:rPr>
          <w:rFonts w:ascii="Futura" w:hAnsi="Futura" w:cs="Futura"/>
          <w:b/>
        </w:rPr>
        <w:t xml:space="preserve"> </w:t>
      </w:r>
      <w:r w:rsidRPr="00A155DB">
        <w:rPr>
          <w:rFonts w:ascii="Futura" w:hAnsi="Futura" w:cs="Futura"/>
        </w:rPr>
        <w:t>The quality of faculty activities – including the p</w:t>
      </w:r>
      <w:r w:rsidR="00237C24" w:rsidRPr="00A155DB">
        <w:rPr>
          <w:rFonts w:ascii="Futura" w:hAnsi="Futura" w:cs="Futura"/>
        </w:rPr>
        <w:t>restige of publication venue</w:t>
      </w:r>
      <w:r w:rsidRPr="00A155DB">
        <w:rPr>
          <w:rFonts w:ascii="Futura" w:hAnsi="Futura" w:cs="Futura"/>
        </w:rPr>
        <w:t>s</w:t>
      </w:r>
      <w:r w:rsidR="00237C24" w:rsidRPr="00A155DB">
        <w:rPr>
          <w:rFonts w:ascii="Futura" w:hAnsi="Futura" w:cs="Futura"/>
        </w:rPr>
        <w:t>, fellowship</w:t>
      </w:r>
      <w:r w:rsidRPr="00A155DB">
        <w:rPr>
          <w:rFonts w:ascii="Futura" w:hAnsi="Futura" w:cs="Futura"/>
        </w:rPr>
        <w:t xml:space="preserve">s and </w:t>
      </w:r>
      <w:r w:rsidR="00237C24" w:rsidRPr="00A155DB">
        <w:rPr>
          <w:rFonts w:ascii="Futura" w:hAnsi="Futura" w:cs="Futura"/>
        </w:rPr>
        <w:t>award</w:t>
      </w:r>
      <w:r w:rsidRPr="00A155DB">
        <w:rPr>
          <w:rFonts w:ascii="Futura" w:hAnsi="Futura" w:cs="Futura"/>
        </w:rPr>
        <w:t>s</w:t>
      </w:r>
      <w:r w:rsidR="00237C24" w:rsidRPr="00A155DB">
        <w:rPr>
          <w:rFonts w:ascii="Futura" w:hAnsi="Futura" w:cs="Futura"/>
        </w:rPr>
        <w:t>, funding source</w:t>
      </w:r>
      <w:r w:rsidRPr="00A155DB">
        <w:rPr>
          <w:rFonts w:ascii="Futura" w:hAnsi="Futura" w:cs="Futura"/>
        </w:rPr>
        <w:t>s</w:t>
      </w:r>
      <w:r w:rsidR="00237C24" w:rsidRPr="00A155DB">
        <w:rPr>
          <w:rFonts w:ascii="Futura" w:hAnsi="Futura" w:cs="Futura"/>
        </w:rPr>
        <w:t xml:space="preserve">, </w:t>
      </w:r>
      <w:r w:rsidR="007874E0">
        <w:rPr>
          <w:rFonts w:ascii="Futura" w:hAnsi="Futura" w:cs="Futura"/>
        </w:rPr>
        <w:t xml:space="preserve">and </w:t>
      </w:r>
      <w:r w:rsidR="00237C24" w:rsidRPr="00A155DB">
        <w:rPr>
          <w:rFonts w:ascii="Futura" w:hAnsi="Futura" w:cs="Futura"/>
        </w:rPr>
        <w:t>performance venue</w:t>
      </w:r>
      <w:r w:rsidR="007874E0">
        <w:rPr>
          <w:rFonts w:ascii="Futura" w:hAnsi="Futura" w:cs="Futura"/>
        </w:rPr>
        <w:t xml:space="preserve">s </w:t>
      </w:r>
      <w:r w:rsidR="001B49C7" w:rsidRPr="00A155DB">
        <w:rPr>
          <w:rFonts w:ascii="Futura" w:hAnsi="Futura" w:cs="Futura"/>
        </w:rPr>
        <w:t>–</w:t>
      </w:r>
      <w:r w:rsidR="007874E0">
        <w:rPr>
          <w:rFonts w:ascii="Futura" w:hAnsi="Futura" w:cs="Futura"/>
        </w:rPr>
        <w:t xml:space="preserve"> </w:t>
      </w:r>
      <w:r w:rsidRPr="00A155DB">
        <w:rPr>
          <w:rFonts w:ascii="Futura" w:hAnsi="Futura" w:cs="Futura"/>
        </w:rPr>
        <w:t>as well as those activities that build toward institutionally sustainable ends (such as consortia, centers, working gr</w:t>
      </w:r>
      <w:r w:rsidR="007874E0">
        <w:rPr>
          <w:rFonts w:ascii="Futura" w:hAnsi="Futura" w:cs="Futura"/>
        </w:rPr>
        <w:t>oups, etc.), contribute</w:t>
      </w:r>
      <w:r w:rsidR="00237C24" w:rsidRPr="00A155DB">
        <w:rPr>
          <w:rFonts w:ascii="Futura" w:hAnsi="Futura" w:cs="Futura"/>
        </w:rPr>
        <w:t xml:space="preserve"> to the university’s overall reputation </w:t>
      </w:r>
      <w:r w:rsidRPr="00A155DB">
        <w:rPr>
          <w:rFonts w:ascii="Futura" w:hAnsi="Futura" w:cs="Futura"/>
        </w:rPr>
        <w:t xml:space="preserve">in the same way as the quantity of those activities. </w:t>
      </w:r>
      <w:r w:rsidR="002E19D6" w:rsidRPr="00A155DB">
        <w:rPr>
          <w:rFonts w:ascii="Futura" w:hAnsi="Futura" w:cs="Futura"/>
        </w:rPr>
        <w:t>Nevertheless, quality</w:t>
      </w:r>
      <w:r w:rsidRPr="00A155DB">
        <w:rPr>
          <w:rFonts w:ascii="Futura" w:hAnsi="Futura" w:cs="Futura"/>
        </w:rPr>
        <w:t xml:space="preserve"> often is more difficult to measure (and reward) than quantity. </w:t>
      </w:r>
    </w:p>
    <w:p w14:paraId="18BEC717" w14:textId="77777777" w:rsidR="00237C24" w:rsidRPr="00A155DB" w:rsidRDefault="00237C24" w:rsidP="00237C24">
      <w:pPr>
        <w:rPr>
          <w:rFonts w:ascii="Futura" w:hAnsi="Futura" w:cs="Futura"/>
        </w:rPr>
      </w:pPr>
    </w:p>
    <w:p w14:paraId="6A05FCF8" w14:textId="313A2CD3" w:rsidR="00832EA2" w:rsidRPr="00A155DB" w:rsidRDefault="00C87E43" w:rsidP="00237C24">
      <w:pPr>
        <w:rPr>
          <w:rFonts w:ascii="Futura" w:hAnsi="Futura" w:cs="Futura"/>
        </w:rPr>
      </w:pPr>
      <w:r w:rsidRPr="00A155DB">
        <w:rPr>
          <w:rFonts w:ascii="Futura" w:hAnsi="Futura" w:cs="Futura"/>
          <w:b/>
        </w:rPr>
        <w:t>Actions:</w:t>
      </w:r>
      <w:r w:rsidRPr="00A155DB">
        <w:rPr>
          <w:rFonts w:ascii="Futura" w:hAnsi="Futura" w:cs="Futura"/>
        </w:rPr>
        <w:t xml:space="preserve"> </w:t>
      </w:r>
      <w:r w:rsidR="002E19D6" w:rsidRPr="00A155DB">
        <w:rPr>
          <w:rFonts w:ascii="Futura" w:hAnsi="Futura" w:cs="Futura"/>
        </w:rPr>
        <w:t xml:space="preserve">The </w:t>
      </w:r>
      <w:r w:rsidRPr="00A155DB">
        <w:rPr>
          <w:rFonts w:ascii="Futura" w:hAnsi="Futura" w:cs="Futura"/>
        </w:rPr>
        <w:t xml:space="preserve">Office of Research </w:t>
      </w:r>
      <w:r w:rsidR="002E19D6" w:rsidRPr="00A155DB">
        <w:rPr>
          <w:rFonts w:ascii="Futura" w:hAnsi="Futura" w:cs="Futura"/>
        </w:rPr>
        <w:t xml:space="preserve">will engage a </w:t>
      </w:r>
      <w:r w:rsidR="001323C1" w:rsidRPr="00A155DB">
        <w:rPr>
          <w:rFonts w:ascii="Futura" w:hAnsi="Futura" w:cs="Futura"/>
        </w:rPr>
        <w:t xml:space="preserve">faculty research advisory committee (detailed below) to develop </w:t>
      </w:r>
      <w:r w:rsidR="000C161C" w:rsidRPr="00A155DB">
        <w:rPr>
          <w:rFonts w:ascii="Futura" w:hAnsi="Futura" w:cs="Futura"/>
        </w:rPr>
        <w:t>indicators and measures for quality and integration of research, schola</w:t>
      </w:r>
      <w:r w:rsidR="00832EA2" w:rsidRPr="00A155DB">
        <w:rPr>
          <w:rFonts w:ascii="Futura" w:hAnsi="Futura" w:cs="Futura"/>
        </w:rPr>
        <w:t xml:space="preserve">rship, and creative activities, </w:t>
      </w:r>
      <w:r w:rsidR="00D738DA" w:rsidRPr="00A155DB">
        <w:rPr>
          <w:rFonts w:ascii="Futura" w:hAnsi="Futura" w:cs="Futura"/>
        </w:rPr>
        <w:t>such as</w:t>
      </w:r>
      <w:r w:rsidR="00832EA2" w:rsidRPr="00A155DB">
        <w:rPr>
          <w:rFonts w:ascii="Futura" w:hAnsi="Futura" w:cs="Futura"/>
        </w:rPr>
        <w:t>:</w:t>
      </w:r>
    </w:p>
    <w:p w14:paraId="04A4616C" w14:textId="77777777" w:rsidR="00832EA2" w:rsidRPr="00A155DB" w:rsidRDefault="00832EA2" w:rsidP="00237C24">
      <w:pPr>
        <w:rPr>
          <w:rFonts w:ascii="Futura" w:hAnsi="Futura" w:cs="Futura"/>
        </w:rPr>
      </w:pPr>
    </w:p>
    <w:p w14:paraId="1A8627B8" w14:textId="42379A24" w:rsidR="00832EA2" w:rsidRPr="00A155DB" w:rsidRDefault="00832EA2" w:rsidP="00832EA2">
      <w:pPr>
        <w:pStyle w:val="ListParagraph"/>
        <w:numPr>
          <w:ilvl w:val="0"/>
          <w:numId w:val="5"/>
        </w:numPr>
        <w:rPr>
          <w:rFonts w:ascii="Futura" w:hAnsi="Futura" w:cs="Futura"/>
        </w:rPr>
      </w:pPr>
      <w:r w:rsidRPr="00A155DB">
        <w:rPr>
          <w:rFonts w:ascii="Futura" w:hAnsi="Futura" w:cs="Futura"/>
        </w:rPr>
        <w:t>P</w:t>
      </w:r>
      <w:r w:rsidR="000C161C" w:rsidRPr="00A155DB">
        <w:rPr>
          <w:rFonts w:ascii="Futura" w:hAnsi="Futura" w:cs="Futura"/>
        </w:rPr>
        <w:t>restigious fellowships</w:t>
      </w:r>
      <w:r w:rsidR="00D738DA" w:rsidRPr="00A155DB">
        <w:rPr>
          <w:rFonts w:ascii="Futura" w:hAnsi="Futura" w:cs="Futura"/>
        </w:rPr>
        <w:t xml:space="preserve"> and awards </w:t>
      </w:r>
    </w:p>
    <w:p w14:paraId="6A04C20C" w14:textId="6A2132B7" w:rsidR="00832EA2" w:rsidRPr="00A155DB" w:rsidRDefault="00832EA2" w:rsidP="00832EA2">
      <w:pPr>
        <w:pStyle w:val="ListParagraph"/>
        <w:numPr>
          <w:ilvl w:val="0"/>
          <w:numId w:val="5"/>
        </w:numPr>
        <w:rPr>
          <w:rFonts w:ascii="Futura" w:hAnsi="Futura" w:cs="Futura"/>
        </w:rPr>
      </w:pPr>
      <w:r w:rsidRPr="00A155DB">
        <w:rPr>
          <w:rFonts w:ascii="Futura" w:hAnsi="Futura" w:cs="Futura"/>
        </w:rPr>
        <w:t>C</w:t>
      </w:r>
      <w:r w:rsidR="00D738DA" w:rsidRPr="00A155DB">
        <w:rPr>
          <w:rFonts w:ascii="Futura" w:hAnsi="Futura" w:cs="Futura"/>
        </w:rPr>
        <w:t xml:space="preserve">itation </w:t>
      </w:r>
      <w:r w:rsidR="000B3627" w:rsidRPr="00A155DB">
        <w:rPr>
          <w:rFonts w:ascii="Futura" w:hAnsi="Futura" w:cs="Futura"/>
        </w:rPr>
        <w:t>indices</w:t>
      </w:r>
      <w:r w:rsidR="00D907DE" w:rsidRPr="00A155DB">
        <w:rPr>
          <w:rFonts w:ascii="Futura" w:hAnsi="Futura" w:cs="Futura"/>
        </w:rPr>
        <w:t xml:space="preserve"> and impact factors</w:t>
      </w:r>
      <w:r w:rsidR="000B3627" w:rsidRPr="00A155DB">
        <w:rPr>
          <w:rFonts w:ascii="Futura" w:hAnsi="Futura" w:cs="Futura"/>
        </w:rPr>
        <w:t xml:space="preserve"> </w:t>
      </w:r>
    </w:p>
    <w:p w14:paraId="295E1990" w14:textId="16A375F1" w:rsidR="00D907DE" w:rsidRPr="00A155DB" w:rsidRDefault="00D907DE" w:rsidP="00832EA2">
      <w:pPr>
        <w:pStyle w:val="ListParagraph"/>
        <w:numPr>
          <w:ilvl w:val="0"/>
          <w:numId w:val="5"/>
        </w:numPr>
        <w:rPr>
          <w:rFonts w:ascii="Futura" w:hAnsi="Futura" w:cs="Futura"/>
        </w:rPr>
      </w:pPr>
      <w:r w:rsidRPr="00A155DB">
        <w:rPr>
          <w:rFonts w:ascii="Futura" w:hAnsi="Futura" w:cs="Futura"/>
        </w:rPr>
        <w:t>Prominence of work in high-profile review articles</w:t>
      </w:r>
    </w:p>
    <w:p w14:paraId="519ADD86" w14:textId="17F061C4" w:rsidR="00D907DE" w:rsidRPr="00A155DB" w:rsidRDefault="00D907DE" w:rsidP="00832EA2">
      <w:pPr>
        <w:pStyle w:val="ListParagraph"/>
        <w:numPr>
          <w:ilvl w:val="0"/>
          <w:numId w:val="5"/>
        </w:numPr>
        <w:rPr>
          <w:rFonts w:ascii="Futura" w:hAnsi="Futura" w:cs="Futura"/>
        </w:rPr>
      </w:pPr>
      <w:r w:rsidRPr="00A155DB">
        <w:rPr>
          <w:rFonts w:ascii="Futura" w:hAnsi="Futura" w:cs="Futura"/>
        </w:rPr>
        <w:t>Invited plenary talks at national and international conferences</w:t>
      </w:r>
    </w:p>
    <w:p w14:paraId="3D314083" w14:textId="7BE34D0E" w:rsidR="00D907DE" w:rsidRPr="00A155DB" w:rsidRDefault="00D907DE" w:rsidP="00832EA2">
      <w:pPr>
        <w:pStyle w:val="ListParagraph"/>
        <w:numPr>
          <w:ilvl w:val="0"/>
          <w:numId w:val="5"/>
        </w:numPr>
        <w:rPr>
          <w:rFonts w:ascii="Futura" w:hAnsi="Futura" w:cs="Futura"/>
        </w:rPr>
      </w:pPr>
      <w:r w:rsidRPr="00A155DB">
        <w:rPr>
          <w:rFonts w:ascii="Futura" w:hAnsi="Futura" w:cs="Futura"/>
        </w:rPr>
        <w:lastRenderedPageBreak/>
        <w:t xml:space="preserve">Prestigious venues for performances and exhibitions </w:t>
      </w:r>
    </w:p>
    <w:p w14:paraId="202E3A95" w14:textId="5A0FFC68" w:rsidR="00832EA2" w:rsidRPr="00A155DB" w:rsidRDefault="00832EA2" w:rsidP="00832EA2">
      <w:pPr>
        <w:pStyle w:val="ListParagraph"/>
        <w:numPr>
          <w:ilvl w:val="0"/>
          <w:numId w:val="5"/>
        </w:numPr>
        <w:rPr>
          <w:rFonts w:ascii="Futura" w:hAnsi="Futura" w:cs="Futura"/>
        </w:rPr>
      </w:pPr>
      <w:r w:rsidRPr="00A155DB">
        <w:rPr>
          <w:rFonts w:ascii="Futura" w:hAnsi="Futura" w:cs="Futura"/>
        </w:rPr>
        <w:t>C</w:t>
      </w:r>
      <w:r w:rsidR="000B3627" w:rsidRPr="00A155DB">
        <w:rPr>
          <w:rFonts w:ascii="Futura" w:hAnsi="Futura" w:cs="Futura"/>
        </w:rPr>
        <w:t xml:space="preserve">redit for using research funding to support graduate and undergraduate programs </w:t>
      </w:r>
    </w:p>
    <w:p w14:paraId="57B42212" w14:textId="32531865" w:rsidR="00832EA2" w:rsidRPr="00A155DB" w:rsidRDefault="00832EA2" w:rsidP="00832EA2">
      <w:pPr>
        <w:pStyle w:val="ListParagraph"/>
        <w:numPr>
          <w:ilvl w:val="0"/>
          <w:numId w:val="5"/>
        </w:numPr>
        <w:rPr>
          <w:rFonts w:ascii="Futura" w:hAnsi="Futura" w:cs="Futura"/>
        </w:rPr>
      </w:pPr>
      <w:r w:rsidRPr="00A155DB">
        <w:rPr>
          <w:rFonts w:ascii="Futura" w:hAnsi="Futura" w:cs="Futura"/>
        </w:rPr>
        <w:t>E</w:t>
      </w:r>
      <w:r w:rsidR="00BB2EE8" w:rsidRPr="00A155DB">
        <w:rPr>
          <w:rFonts w:ascii="Futura" w:hAnsi="Futura" w:cs="Futura"/>
        </w:rPr>
        <w:t xml:space="preserve">xtent to which undergraduates are involved in faculty-led research projects </w:t>
      </w:r>
    </w:p>
    <w:p w14:paraId="77E0B416" w14:textId="5D0055BA" w:rsidR="00832EA2" w:rsidRPr="00A155DB" w:rsidRDefault="00832EA2" w:rsidP="00832EA2">
      <w:pPr>
        <w:pStyle w:val="ListParagraph"/>
        <w:numPr>
          <w:ilvl w:val="0"/>
          <w:numId w:val="5"/>
        </w:numPr>
        <w:rPr>
          <w:rFonts w:ascii="Futura" w:hAnsi="Futura" w:cs="Futura"/>
        </w:rPr>
      </w:pPr>
      <w:r w:rsidRPr="00A155DB">
        <w:rPr>
          <w:rFonts w:ascii="Futura" w:hAnsi="Futura" w:cs="Futura"/>
        </w:rPr>
        <w:t xml:space="preserve">Advising and mentoring graduate students in the context of ongoing research scholarship, and creative activities </w:t>
      </w:r>
    </w:p>
    <w:p w14:paraId="29D5F44B" w14:textId="70E5AB91" w:rsidR="00832EA2" w:rsidRPr="00A155DB" w:rsidRDefault="00832EA2" w:rsidP="00832EA2">
      <w:pPr>
        <w:pStyle w:val="ListParagraph"/>
        <w:numPr>
          <w:ilvl w:val="0"/>
          <w:numId w:val="5"/>
        </w:numPr>
        <w:rPr>
          <w:rFonts w:ascii="Futura" w:hAnsi="Futura" w:cs="Futura"/>
        </w:rPr>
      </w:pPr>
      <w:r w:rsidRPr="00A155DB">
        <w:rPr>
          <w:rFonts w:ascii="Futura" w:hAnsi="Futura" w:cs="Futura"/>
        </w:rPr>
        <w:t>C</w:t>
      </w:r>
      <w:r w:rsidR="00DF30E0" w:rsidRPr="00A155DB">
        <w:rPr>
          <w:rFonts w:ascii="Futura" w:hAnsi="Futura" w:cs="Futura"/>
        </w:rPr>
        <w:t xml:space="preserve">ontributions to interdisciplinary projects </w:t>
      </w:r>
    </w:p>
    <w:p w14:paraId="67284949" w14:textId="35F3C234" w:rsidR="00832EA2" w:rsidRPr="00A155DB" w:rsidRDefault="00832EA2" w:rsidP="00832EA2">
      <w:pPr>
        <w:pStyle w:val="ListParagraph"/>
        <w:numPr>
          <w:ilvl w:val="0"/>
          <w:numId w:val="5"/>
        </w:numPr>
        <w:rPr>
          <w:rFonts w:ascii="Futura" w:hAnsi="Futura" w:cs="Futura"/>
        </w:rPr>
      </w:pPr>
      <w:r w:rsidRPr="00A155DB">
        <w:rPr>
          <w:rFonts w:ascii="Futura" w:hAnsi="Futura" w:cs="Futura"/>
        </w:rPr>
        <w:t>E</w:t>
      </w:r>
      <w:r w:rsidR="000F4BAB" w:rsidRPr="00A155DB">
        <w:rPr>
          <w:rFonts w:ascii="Futura" w:hAnsi="Futura" w:cs="Futura"/>
        </w:rPr>
        <w:t>vidence of how</w:t>
      </w:r>
      <w:r w:rsidR="00F11652" w:rsidRPr="00A155DB">
        <w:rPr>
          <w:rFonts w:ascii="Futura" w:hAnsi="Futura" w:cs="Futura"/>
        </w:rPr>
        <w:t xml:space="preserve"> scholarly and</w:t>
      </w:r>
      <w:r w:rsidR="000F4BAB" w:rsidRPr="00A155DB">
        <w:rPr>
          <w:rFonts w:ascii="Futura" w:hAnsi="Futura" w:cs="Futura"/>
        </w:rPr>
        <w:t xml:space="preserve"> creative activities enhance the university’s reputation </w:t>
      </w:r>
    </w:p>
    <w:p w14:paraId="32DEB8F1" w14:textId="636E075A" w:rsidR="00832EA2" w:rsidRPr="00A155DB" w:rsidRDefault="00832EA2" w:rsidP="00832EA2">
      <w:pPr>
        <w:pStyle w:val="ListParagraph"/>
        <w:numPr>
          <w:ilvl w:val="0"/>
          <w:numId w:val="5"/>
        </w:numPr>
        <w:rPr>
          <w:rFonts w:ascii="Futura" w:hAnsi="Futura" w:cs="Futura"/>
        </w:rPr>
      </w:pPr>
      <w:r w:rsidRPr="00A155DB">
        <w:rPr>
          <w:rFonts w:ascii="Futura" w:hAnsi="Futura" w:cs="Futura"/>
        </w:rPr>
        <w:t>E</w:t>
      </w:r>
      <w:r w:rsidR="004D0C9A" w:rsidRPr="00A155DB">
        <w:rPr>
          <w:rFonts w:ascii="Futura" w:hAnsi="Futura" w:cs="Futura"/>
        </w:rPr>
        <w:t>vidence of contributions to regional economic developmen</w:t>
      </w:r>
      <w:r w:rsidR="001B49C7">
        <w:rPr>
          <w:rFonts w:ascii="Futura" w:hAnsi="Futura" w:cs="Futura"/>
        </w:rPr>
        <w:t>t</w:t>
      </w:r>
    </w:p>
    <w:p w14:paraId="4DF4D516" w14:textId="77777777" w:rsidR="00D907DE" w:rsidRPr="00A155DB" w:rsidRDefault="00D907DE" w:rsidP="00D907DE">
      <w:pPr>
        <w:rPr>
          <w:rFonts w:ascii="Futura" w:hAnsi="Futura" w:cs="Futura"/>
        </w:rPr>
      </w:pPr>
    </w:p>
    <w:p w14:paraId="45A9D642" w14:textId="4190F0E4" w:rsidR="00D907DE" w:rsidRPr="00A155DB" w:rsidRDefault="00D907DE" w:rsidP="00D907DE">
      <w:pPr>
        <w:rPr>
          <w:rFonts w:ascii="Futura" w:hAnsi="Futura" w:cs="Futura"/>
        </w:rPr>
      </w:pPr>
      <w:r w:rsidRPr="00A155DB">
        <w:rPr>
          <w:rFonts w:ascii="Futura" w:hAnsi="Futura" w:cs="Futura"/>
        </w:rPr>
        <w:t>These quality indicators can be used both at the individual faculty level and at the departmental, college, and research center levels to identify “high performing” faculty members as well as “high performing” academic and research units.</w:t>
      </w:r>
    </w:p>
    <w:p w14:paraId="7ECD33A3" w14:textId="77777777" w:rsidR="00832EA2" w:rsidRPr="00A155DB" w:rsidRDefault="00832EA2" w:rsidP="00832EA2">
      <w:pPr>
        <w:pStyle w:val="ListParagraph"/>
        <w:rPr>
          <w:rFonts w:ascii="Futura" w:hAnsi="Futura" w:cs="Futura"/>
        </w:rPr>
      </w:pPr>
    </w:p>
    <w:p w14:paraId="5CEA62E3" w14:textId="62752DFD" w:rsidR="001323C1" w:rsidRPr="00A155DB" w:rsidRDefault="002E19D6" w:rsidP="00237C24">
      <w:pPr>
        <w:rPr>
          <w:rFonts w:ascii="Futura" w:hAnsi="Futura" w:cs="Futura"/>
        </w:rPr>
      </w:pPr>
      <w:r w:rsidRPr="00A155DB">
        <w:rPr>
          <w:rFonts w:ascii="Futura" w:hAnsi="Futura" w:cs="Futura"/>
        </w:rPr>
        <w:t>The</w:t>
      </w:r>
      <w:r w:rsidR="00D907DE" w:rsidRPr="00A155DB">
        <w:rPr>
          <w:rFonts w:ascii="Futura" w:hAnsi="Futura" w:cs="Futura"/>
        </w:rPr>
        <w:t xml:space="preserve"> Office of Research </w:t>
      </w:r>
      <w:r w:rsidR="004D0C9A" w:rsidRPr="00A155DB">
        <w:rPr>
          <w:rFonts w:ascii="Futura" w:hAnsi="Futura" w:cs="Futura"/>
        </w:rPr>
        <w:t xml:space="preserve">will </w:t>
      </w:r>
      <w:r w:rsidR="00C87E43" w:rsidRPr="00A155DB">
        <w:rPr>
          <w:rFonts w:ascii="Futura" w:hAnsi="Futura" w:cs="Futura"/>
        </w:rPr>
        <w:t xml:space="preserve">work with </w:t>
      </w:r>
      <w:r w:rsidRPr="00A155DB">
        <w:rPr>
          <w:rFonts w:ascii="Futura" w:hAnsi="Futura" w:cs="Futura"/>
        </w:rPr>
        <w:t xml:space="preserve">the </w:t>
      </w:r>
      <w:r w:rsidR="005B7480">
        <w:rPr>
          <w:rFonts w:ascii="Futura" w:hAnsi="Futura" w:cs="Futura"/>
        </w:rPr>
        <w:t>P</w:t>
      </w:r>
      <w:r w:rsidR="00C87E43" w:rsidRPr="00A155DB">
        <w:rPr>
          <w:rFonts w:ascii="Futura" w:hAnsi="Futura" w:cs="Futura"/>
        </w:rPr>
        <w:t xml:space="preserve">rovost, </w:t>
      </w:r>
      <w:r w:rsidR="005B7480">
        <w:rPr>
          <w:rFonts w:ascii="Futura" w:hAnsi="Futura" w:cs="Futura"/>
        </w:rPr>
        <w:t>D</w:t>
      </w:r>
      <w:r w:rsidR="00C87E43" w:rsidRPr="00A155DB">
        <w:rPr>
          <w:rFonts w:ascii="Futura" w:hAnsi="Futura" w:cs="Futura"/>
        </w:rPr>
        <w:t xml:space="preserve">eans and </w:t>
      </w:r>
      <w:r w:rsidR="005B7480">
        <w:rPr>
          <w:rFonts w:ascii="Futura" w:hAnsi="Futura" w:cs="Futura"/>
        </w:rPr>
        <w:t>C</w:t>
      </w:r>
      <w:r w:rsidR="00C87E43" w:rsidRPr="00A155DB">
        <w:rPr>
          <w:rFonts w:ascii="Futura" w:hAnsi="Futura" w:cs="Futura"/>
        </w:rPr>
        <w:t xml:space="preserve">hairs to </w:t>
      </w:r>
      <w:r w:rsidR="00CD7C13" w:rsidRPr="00A155DB">
        <w:rPr>
          <w:rFonts w:ascii="Futura" w:hAnsi="Futura" w:cs="Futura"/>
        </w:rPr>
        <w:t xml:space="preserve">encourage </w:t>
      </w:r>
      <w:r w:rsidR="00C87E43" w:rsidRPr="00A155DB">
        <w:rPr>
          <w:rFonts w:ascii="Futura" w:hAnsi="Futura" w:cs="Futura"/>
        </w:rPr>
        <w:t>incorporat</w:t>
      </w:r>
      <w:r w:rsidR="00CD7C13" w:rsidRPr="00A155DB">
        <w:rPr>
          <w:rFonts w:ascii="Futura" w:hAnsi="Futura" w:cs="Futura"/>
        </w:rPr>
        <w:t>ing</w:t>
      </w:r>
      <w:r w:rsidR="00C87E43" w:rsidRPr="00A155DB">
        <w:rPr>
          <w:rFonts w:ascii="Futura" w:hAnsi="Futura" w:cs="Futura"/>
        </w:rPr>
        <w:t xml:space="preserve"> those indicators and measures into annual evaluations and tenure and promotion guidelines.</w:t>
      </w:r>
      <w:r w:rsidR="00681030" w:rsidRPr="00A155DB">
        <w:rPr>
          <w:rFonts w:ascii="Futura" w:hAnsi="Futura" w:cs="Futura"/>
        </w:rPr>
        <w:t xml:space="preserve"> </w:t>
      </w:r>
      <w:r w:rsidRPr="00A155DB">
        <w:rPr>
          <w:rFonts w:ascii="Futura" w:hAnsi="Futura" w:cs="Futura"/>
        </w:rPr>
        <w:t xml:space="preserve">The </w:t>
      </w:r>
      <w:r w:rsidR="00681030" w:rsidRPr="00A155DB">
        <w:rPr>
          <w:rFonts w:ascii="Futura" w:hAnsi="Futura" w:cs="Futura"/>
        </w:rPr>
        <w:t>Office of Research also will use both qualitative and quantitative criteria to advocate for merit-based salary increases and robust faculty retention programs.</w:t>
      </w:r>
      <w:r w:rsidR="00C87327" w:rsidRPr="00A155DB">
        <w:rPr>
          <w:rFonts w:ascii="Futura" w:hAnsi="Futura" w:cs="Futura"/>
        </w:rPr>
        <w:t xml:space="preserve"> In addition, the Office of Research will work with its faculty research advisory committee to find ways to increase recognition of and incentives for faculty accomplishments in research, scholarship, and creative activities. </w:t>
      </w:r>
    </w:p>
    <w:p w14:paraId="5DA23F3C" w14:textId="62DC45C9" w:rsidR="006E2A1D" w:rsidRPr="00A155DB" w:rsidRDefault="006E2A1D" w:rsidP="00237C24">
      <w:pPr>
        <w:rPr>
          <w:rFonts w:ascii="Futura" w:hAnsi="Futura" w:cs="Futura"/>
        </w:rPr>
      </w:pPr>
    </w:p>
    <w:p w14:paraId="793E374C" w14:textId="24DBAA57" w:rsidR="006E2A1D" w:rsidRPr="00A155DB" w:rsidRDefault="006E2A1D" w:rsidP="00237C24">
      <w:pPr>
        <w:rPr>
          <w:rFonts w:ascii="Futura" w:hAnsi="Futura" w:cs="Futura"/>
        </w:rPr>
      </w:pPr>
      <w:r w:rsidRPr="00A155DB">
        <w:rPr>
          <w:rFonts w:ascii="Futura" w:hAnsi="Futura" w:cs="Futura"/>
          <w:b/>
        </w:rPr>
        <w:t>Timeline:</w:t>
      </w:r>
      <w:r w:rsidRPr="00A155DB">
        <w:rPr>
          <w:rFonts w:ascii="Futura" w:hAnsi="Futura" w:cs="Futura"/>
        </w:rPr>
        <w:t xml:space="preserve"> Develop indicators and measures during AY 2015-2016. Work to </w:t>
      </w:r>
      <w:r w:rsidR="00FB5532" w:rsidRPr="00A155DB">
        <w:rPr>
          <w:rFonts w:ascii="Futura" w:hAnsi="Futura" w:cs="Futura"/>
        </w:rPr>
        <w:t>incor</w:t>
      </w:r>
      <w:r w:rsidR="00D907DE" w:rsidRPr="00A155DB">
        <w:rPr>
          <w:rFonts w:ascii="Futura" w:hAnsi="Futura" w:cs="Futura"/>
        </w:rPr>
        <w:t>porate th</w:t>
      </w:r>
      <w:r w:rsidR="007874E0">
        <w:rPr>
          <w:rFonts w:ascii="Futura" w:hAnsi="Futura" w:cs="Futura"/>
        </w:rPr>
        <w:t>em during AYs 2016-2020</w:t>
      </w:r>
      <w:r w:rsidR="00FB5532" w:rsidRPr="00A155DB">
        <w:rPr>
          <w:rFonts w:ascii="Futura" w:hAnsi="Futura" w:cs="Futura"/>
        </w:rPr>
        <w:t>.</w:t>
      </w:r>
    </w:p>
    <w:p w14:paraId="5C9FDCC7" w14:textId="77777777" w:rsidR="00FB5532" w:rsidRPr="00A155DB" w:rsidRDefault="00FB5532" w:rsidP="00237C24">
      <w:pPr>
        <w:rPr>
          <w:rFonts w:ascii="Futura" w:hAnsi="Futura" w:cs="Futura"/>
        </w:rPr>
      </w:pPr>
    </w:p>
    <w:p w14:paraId="2F314694" w14:textId="33D20076" w:rsidR="00FB5532" w:rsidRPr="00A155DB" w:rsidRDefault="00FB5532" w:rsidP="00237C24">
      <w:pPr>
        <w:rPr>
          <w:rFonts w:ascii="Futura" w:hAnsi="Futura" w:cs="Futura"/>
        </w:rPr>
      </w:pPr>
      <w:r w:rsidRPr="00A155DB">
        <w:rPr>
          <w:rFonts w:ascii="Futura" w:hAnsi="Futura" w:cs="Futura"/>
          <w:b/>
        </w:rPr>
        <w:t>Goal</w:t>
      </w:r>
      <w:r w:rsidR="007729A4" w:rsidRPr="00A155DB">
        <w:rPr>
          <w:rFonts w:ascii="Futura" w:hAnsi="Futura" w:cs="Futura"/>
          <w:b/>
        </w:rPr>
        <w:t>s</w:t>
      </w:r>
      <w:r w:rsidRPr="00A155DB">
        <w:rPr>
          <w:rFonts w:ascii="Futura" w:hAnsi="Futura" w:cs="Futura"/>
          <w:b/>
        </w:rPr>
        <w:t>:</w:t>
      </w:r>
      <w:r w:rsidRPr="00A155DB">
        <w:rPr>
          <w:rFonts w:ascii="Futura" w:hAnsi="Futura" w:cs="Futura"/>
        </w:rPr>
        <w:t xml:space="preserve"> Provide faculty and academic administrators </w:t>
      </w:r>
      <w:r w:rsidR="0010587C" w:rsidRPr="00A155DB">
        <w:rPr>
          <w:rFonts w:ascii="Futura" w:hAnsi="Futura" w:cs="Futura"/>
        </w:rPr>
        <w:t>s</w:t>
      </w:r>
      <w:r w:rsidR="002042D4" w:rsidRPr="00A155DB">
        <w:rPr>
          <w:rFonts w:ascii="Futura" w:hAnsi="Futura" w:cs="Futura"/>
        </w:rPr>
        <w:t xml:space="preserve">pecific targets for pursuing and recognizing the quality of research, scholarship, and creative activities and the integration of such </w:t>
      </w:r>
      <w:r w:rsidR="00F11652" w:rsidRPr="00A155DB">
        <w:rPr>
          <w:rFonts w:ascii="Futura" w:hAnsi="Futura" w:cs="Futura"/>
        </w:rPr>
        <w:t xml:space="preserve">with the university’s instructional and economic development missions. </w:t>
      </w:r>
    </w:p>
    <w:p w14:paraId="04089D60" w14:textId="77777777" w:rsidR="00681030" w:rsidRPr="00A155DB" w:rsidRDefault="00681030" w:rsidP="00237C24">
      <w:pPr>
        <w:rPr>
          <w:rFonts w:ascii="Futura" w:hAnsi="Futura" w:cs="Futura"/>
        </w:rPr>
      </w:pPr>
    </w:p>
    <w:p w14:paraId="598A1C81" w14:textId="4F1C3BE0" w:rsidR="00681030" w:rsidRPr="00A155DB" w:rsidRDefault="00681030" w:rsidP="00237C24">
      <w:pPr>
        <w:rPr>
          <w:rFonts w:ascii="Futura" w:hAnsi="Futura" w:cs="Futura"/>
        </w:rPr>
      </w:pPr>
      <w:r w:rsidRPr="00A155DB">
        <w:rPr>
          <w:rFonts w:ascii="Futura" w:hAnsi="Futura" w:cs="Futura"/>
          <w:b/>
        </w:rPr>
        <w:t>Success</w:t>
      </w:r>
      <w:r w:rsidRPr="00A155DB">
        <w:rPr>
          <w:rFonts w:ascii="Futura" w:hAnsi="Futura" w:cs="Futura"/>
        </w:rPr>
        <w:t xml:space="preserve"> will be measured by annual indices of prestigious faculty research, scholarly, and creative activities, which should show increasing recognition in each year. </w:t>
      </w:r>
    </w:p>
    <w:p w14:paraId="08BC09C6" w14:textId="77777777" w:rsidR="001323C1" w:rsidRPr="00A155DB" w:rsidRDefault="001323C1" w:rsidP="00237C24">
      <w:pPr>
        <w:rPr>
          <w:rFonts w:ascii="Futura" w:hAnsi="Futura" w:cs="Futura"/>
        </w:rPr>
      </w:pPr>
    </w:p>
    <w:p w14:paraId="333AC65E" w14:textId="5710FD2B" w:rsidR="00237C24" w:rsidRPr="00A155DB" w:rsidRDefault="00681030" w:rsidP="00D12EBF">
      <w:pPr>
        <w:rPr>
          <w:rFonts w:ascii="Futura" w:hAnsi="Futura" w:cs="Futura"/>
        </w:rPr>
      </w:pPr>
      <w:r w:rsidRPr="00A155DB">
        <w:rPr>
          <w:rFonts w:ascii="Futura" w:hAnsi="Futura" w:cs="Futura"/>
          <w:b/>
          <w:color w:val="244061" w:themeColor="accent1" w:themeShade="80"/>
          <w:u w:val="single"/>
        </w:rPr>
        <w:t>5</w:t>
      </w:r>
      <w:r w:rsidR="006A17C3" w:rsidRPr="00A155DB">
        <w:rPr>
          <w:rFonts w:ascii="Futura" w:hAnsi="Futura" w:cs="Futura"/>
          <w:b/>
          <w:color w:val="244061" w:themeColor="accent1" w:themeShade="80"/>
          <w:u w:val="single"/>
        </w:rPr>
        <w:t xml:space="preserve">. </w:t>
      </w:r>
      <w:r w:rsidR="00D71038" w:rsidRPr="00A155DB">
        <w:rPr>
          <w:rFonts w:ascii="Futura" w:hAnsi="Futura" w:cs="Futura"/>
          <w:b/>
          <w:color w:val="244061" w:themeColor="accent1" w:themeShade="80"/>
          <w:u w:val="single"/>
        </w:rPr>
        <w:t xml:space="preserve">Provide </w:t>
      </w:r>
      <w:r w:rsidR="00BD6627">
        <w:rPr>
          <w:rFonts w:ascii="Futura" w:hAnsi="Futura" w:cs="Futura"/>
          <w:b/>
          <w:color w:val="244061" w:themeColor="accent1" w:themeShade="80"/>
          <w:u w:val="single"/>
        </w:rPr>
        <w:t>O</w:t>
      </w:r>
      <w:r w:rsidR="00D71038" w:rsidRPr="00A155DB">
        <w:rPr>
          <w:rFonts w:ascii="Futura" w:hAnsi="Futura" w:cs="Futura"/>
          <w:b/>
          <w:color w:val="244061" w:themeColor="accent1" w:themeShade="80"/>
          <w:u w:val="single"/>
        </w:rPr>
        <w:t>rg</w:t>
      </w:r>
      <w:r w:rsidR="008E417E">
        <w:rPr>
          <w:rFonts w:ascii="Futura" w:hAnsi="Futura" w:cs="Futura"/>
          <w:b/>
          <w:color w:val="244061" w:themeColor="accent1" w:themeShade="80"/>
          <w:u w:val="single"/>
        </w:rPr>
        <w:t xml:space="preserve">anizational </w:t>
      </w:r>
      <w:r w:rsidR="00BD6627">
        <w:rPr>
          <w:rFonts w:ascii="Futura" w:hAnsi="Futura" w:cs="Futura"/>
          <w:b/>
          <w:color w:val="244061" w:themeColor="accent1" w:themeShade="80"/>
          <w:u w:val="single"/>
        </w:rPr>
        <w:t>S</w:t>
      </w:r>
      <w:r w:rsidR="008E417E">
        <w:rPr>
          <w:rFonts w:ascii="Futura" w:hAnsi="Futura" w:cs="Futura"/>
          <w:b/>
          <w:color w:val="244061" w:themeColor="accent1" w:themeShade="80"/>
          <w:u w:val="single"/>
        </w:rPr>
        <w:t xml:space="preserve">upport </w:t>
      </w:r>
      <w:r w:rsidR="00D71038" w:rsidRPr="00A155DB">
        <w:rPr>
          <w:rFonts w:ascii="Futura" w:hAnsi="Futura" w:cs="Futura"/>
          <w:b/>
          <w:color w:val="244061" w:themeColor="accent1" w:themeShade="80"/>
          <w:u w:val="single"/>
        </w:rPr>
        <w:t xml:space="preserve">and </w:t>
      </w:r>
      <w:r w:rsidR="00BD6627">
        <w:rPr>
          <w:rFonts w:ascii="Futura" w:hAnsi="Futura" w:cs="Futura"/>
          <w:b/>
          <w:color w:val="244061" w:themeColor="accent1" w:themeShade="80"/>
          <w:u w:val="single"/>
        </w:rPr>
        <w:t>R</w:t>
      </w:r>
      <w:r w:rsidR="00D71038" w:rsidRPr="00A155DB">
        <w:rPr>
          <w:rFonts w:ascii="Futura" w:hAnsi="Futura" w:cs="Futura"/>
          <w:b/>
          <w:color w:val="244061" w:themeColor="accent1" w:themeShade="80"/>
          <w:u w:val="single"/>
        </w:rPr>
        <w:t xml:space="preserve">esources to </w:t>
      </w:r>
      <w:r w:rsidR="00BD6627">
        <w:rPr>
          <w:rFonts w:ascii="Futura" w:hAnsi="Futura" w:cs="Futura"/>
          <w:b/>
          <w:color w:val="244061" w:themeColor="accent1" w:themeShade="80"/>
          <w:u w:val="single"/>
        </w:rPr>
        <w:t>E</w:t>
      </w:r>
      <w:r w:rsidR="00D71038" w:rsidRPr="00A155DB">
        <w:rPr>
          <w:rFonts w:ascii="Futura" w:hAnsi="Futura" w:cs="Futura"/>
          <w:b/>
          <w:color w:val="244061" w:themeColor="accent1" w:themeShade="80"/>
          <w:u w:val="single"/>
        </w:rPr>
        <w:t>nhance</w:t>
      </w:r>
      <w:r w:rsidR="00CD7C13" w:rsidRPr="00A155DB">
        <w:rPr>
          <w:rFonts w:ascii="Futura" w:hAnsi="Futura" w:cs="Futura"/>
          <w:b/>
          <w:color w:val="244061" w:themeColor="accent1" w:themeShade="80"/>
          <w:u w:val="single"/>
        </w:rPr>
        <w:t xml:space="preserve"> </w:t>
      </w:r>
      <w:r w:rsidR="00BD6627">
        <w:rPr>
          <w:rFonts w:ascii="Futura" w:hAnsi="Futura" w:cs="Futura"/>
          <w:b/>
          <w:color w:val="244061" w:themeColor="accent1" w:themeShade="80"/>
          <w:u w:val="single"/>
        </w:rPr>
        <w:t>F</w:t>
      </w:r>
      <w:r w:rsidR="00D12EBF" w:rsidRPr="00A155DB">
        <w:rPr>
          <w:rFonts w:ascii="Futura" w:hAnsi="Futura" w:cs="Futura"/>
          <w:b/>
          <w:color w:val="244061" w:themeColor="accent1" w:themeShade="80"/>
          <w:u w:val="single"/>
        </w:rPr>
        <w:t xml:space="preserve">aculty </w:t>
      </w:r>
      <w:r w:rsidR="00BD6627">
        <w:rPr>
          <w:rFonts w:ascii="Futura" w:hAnsi="Futura" w:cs="Futura"/>
          <w:b/>
          <w:color w:val="244061" w:themeColor="accent1" w:themeShade="80"/>
          <w:u w:val="single"/>
        </w:rPr>
        <w:t>R</w:t>
      </w:r>
      <w:r w:rsidR="00D12EBF" w:rsidRPr="00A155DB">
        <w:rPr>
          <w:rFonts w:ascii="Futura" w:hAnsi="Futura" w:cs="Futura"/>
          <w:b/>
          <w:color w:val="244061" w:themeColor="accent1" w:themeShade="80"/>
          <w:u w:val="single"/>
        </w:rPr>
        <w:t xml:space="preserve">esearch, </w:t>
      </w:r>
      <w:r w:rsidR="00BD6627">
        <w:rPr>
          <w:rFonts w:ascii="Futura" w:hAnsi="Futura" w:cs="Futura"/>
          <w:b/>
          <w:color w:val="244061" w:themeColor="accent1" w:themeShade="80"/>
          <w:u w:val="single"/>
        </w:rPr>
        <w:t>S</w:t>
      </w:r>
      <w:r w:rsidR="00D12EBF" w:rsidRPr="00A155DB">
        <w:rPr>
          <w:rFonts w:ascii="Futura" w:hAnsi="Futura" w:cs="Futura"/>
          <w:b/>
          <w:color w:val="244061" w:themeColor="accent1" w:themeShade="80"/>
          <w:u w:val="single"/>
        </w:rPr>
        <w:t xml:space="preserve">cholarship, and </w:t>
      </w:r>
      <w:r w:rsidR="00BD6627">
        <w:rPr>
          <w:rFonts w:ascii="Futura" w:hAnsi="Futura" w:cs="Futura"/>
          <w:b/>
          <w:color w:val="244061" w:themeColor="accent1" w:themeShade="80"/>
          <w:u w:val="single"/>
        </w:rPr>
        <w:t>C</w:t>
      </w:r>
      <w:r w:rsidR="00D12EBF" w:rsidRPr="00A155DB">
        <w:rPr>
          <w:rFonts w:ascii="Futura" w:hAnsi="Futura" w:cs="Futura"/>
          <w:b/>
          <w:color w:val="244061" w:themeColor="accent1" w:themeShade="80"/>
          <w:u w:val="single"/>
        </w:rPr>
        <w:t xml:space="preserve">reative </w:t>
      </w:r>
      <w:r w:rsidR="00BD6627">
        <w:rPr>
          <w:rFonts w:ascii="Futura" w:hAnsi="Futura" w:cs="Futura"/>
          <w:b/>
          <w:color w:val="244061" w:themeColor="accent1" w:themeShade="80"/>
          <w:u w:val="single"/>
        </w:rPr>
        <w:t>A</w:t>
      </w:r>
      <w:r w:rsidR="00D12EBF" w:rsidRPr="00A155DB">
        <w:rPr>
          <w:rFonts w:ascii="Futura" w:hAnsi="Futura" w:cs="Futura"/>
          <w:b/>
          <w:color w:val="244061" w:themeColor="accent1" w:themeShade="80"/>
          <w:u w:val="single"/>
        </w:rPr>
        <w:t>ctivities:</w:t>
      </w:r>
      <w:r w:rsidR="00D12EBF" w:rsidRPr="00A155DB">
        <w:rPr>
          <w:rFonts w:ascii="Futura" w:hAnsi="Futura" w:cs="Futura"/>
          <w:b/>
        </w:rPr>
        <w:t xml:space="preserve"> </w:t>
      </w:r>
      <w:r w:rsidR="00F36DA1" w:rsidRPr="00A155DB">
        <w:rPr>
          <w:rFonts w:ascii="Futura" w:hAnsi="Futura" w:cs="Futura"/>
        </w:rPr>
        <w:t xml:space="preserve">In addition </w:t>
      </w:r>
      <w:r w:rsidR="005E4B5E" w:rsidRPr="00A155DB">
        <w:rPr>
          <w:rFonts w:ascii="Futura" w:hAnsi="Futura" w:cs="Futura"/>
        </w:rPr>
        <w:t xml:space="preserve">to </w:t>
      </w:r>
      <w:r w:rsidR="00D12EBF" w:rsidRPr="00A155DB">
        <w:rPr>
          <w:rFonts w:ascii="Futura" w:hAnsi="Futura" w:cs="Futura"/>
        </w:rPr>
        <w:t>building</w:t>
      </w:r>
      <w:r w:rsidR="00F36DA1" w:rsidRPr="00A155DB">
        <w:rPr>
          <w:rFonts w:ascii="Futura" w:hAnsi="Futura" w:cs="Futura"/>
        </w:rPr>
        <w:t xml:space="preserve"> critical mass</w:t>
      </w:r>
      <w:r w:rsidR="005E4B5E" w:rsidRPr="00A155DB">
        <w:rPr>
          <w:rFonts w:ascii="Futura" w:hAnsi="Futura" w:cs="Futura"/>
        </w:rPr>
        <w:t xml:space="preserve"> in strategic areas</w:t>
      </w:r>
      <w:r w:rsidR="00F36DA1" w:rsidRPr="00A155DB">
        <w:rPr>
          <w:rFonts w:ascii="Futura" w:hAnsi="Futura" w:cs="Futura"/>
        </w:rPr>
        <w:t>, e</w:t>
      </w:r>
      <w:r w:rsidR="00237C24" w:rsidRPr="00A155DB">
        <w:rPr>
          <w:rFonts w:ascii="Futura" w:hAnsi="Futura" w:cs="Futura"/>
        </w:rPr>
        <w:t xml:space="preserve">ach faculty member's </w:t>
      </w:r>
      <w:r w:rsidR="005E4B5E" w:rsidRPr="00A155DB">
        <w:rPr>
          <w:rFonts w:ascii="Futura" w:hAnsi="Futura" w:cs="Futura"/>
        </w:rPr>
        <w:t xml:space="preserve">individual </w:t>
      </w:r>
      <w:r w:rsidR="00237C24" w:rsidRPr="00A155DB">
        <w:rPr>
          <w:rFonts w:ascii="Futura" w:hAnsi="Futura" w:cs="Futura"/>
        </w:rPr>
        <w:t>activities contribute to the university’s overall reputation, and should be supported.</w:t>
      </w:r>
      <w:r w:rsidR="00D12EBF" w:rsidRPr="00A155DB">
        <w:rPr>
          <w:rFonts w:ascii="Futura" w:hAnsi="Futura" w:cs="Futura"/>
        </w:rPr>
        <w:t xml:space="preserve"> </w:t>
      </w:r>
      <w:r w:rsidR="00E43CA5">
        <w:rPr>
          <w:rStyle w:val="FootnoteReference"/>
          <w:rFonts w:ascii="Futura" w:hAnsi="Futura" w:cs="Futura"/>
        </w:rPr>
        <w:footnoteReference w:id="7"/>
      </w:r>
      <w:r w:rsidR="00D12EBF" w:rsidRPr="00A155DB">
        <w:rPr>
          <w:rFonts w:ascii="Futura" w:hAnsi="Futura" w:cs="Futura"/>
        </w:rPr>
        <w:t xml:space="preserve">Among those </w:t>
      </w:r>
      <w:r w:rsidR="00D71038" w:rsidRPr="00A155DB">
        <w:rPr>
          <w:rFonts w:ascii="Futura" w:hAnsi="Futura" w:cs="Futura"/>
        </w:rPr>
        <w:t xml:space="preserve">supports and </w:t>
      </w:r>
      <w:r w:rsidR="00D12EBF" w:rsidRPr="00A155DB">
        <w:rPr>
          <w:rFonts w:ascii="Futura" w:hAnsi="Futura" w:cs="Futura"/>
        </w:rPr>
        <w:t xml:space="preserve">resources are: </w:t>
      </w:r>
    </w:p>
    <w:p w14:paraId="1B1CB72F" w14:textId="77777777" w:rsidR="006A17C3" w:rsidRPr="00A155DB" w:rsidRDefault="006A17C3" w:rsidP="00D12EBF">
      <w:pPr>
        <w:rPr>
          <w:rFonts w:ascii="Futura" w:hAnsi="Futura" w:cs="Futura"/>
        </w:rPr>
      </w:pPr>
    </w:p>
    <w:p w14:paraId="70D8E03C" w14:textId="4BE6CB1B" w:rsidR="00237C24" w:rsidRPr="00A155DB" w:rsidRDefault="00237C24" w:rsidP="00237C24">
      <w:pPr>
        <w:pStyle w:val="ListParagraph"/>
        <w:numPr>
          <w:ilvl w:val="1"/>
          <w:numId w:val="3"/>
        </w:numPr>
        <w:rPr>
          <w:rFonts w:ascii="Futura" w:hAnsi="Futura" w:cs="Futura"/>
        </w:rPr>
      </w:pPr>
      <w:r w:rsidRPr="00A155DB">
        <w:rPr>
          <w:rFonts w:ascii="Futura" w:hAnsi="Futura" w:cs="Futura"/>
        </w:rPr>
        <w:t>Teaching load</w:t>
      </w:r>
      <w:r w:rsidR="00D12EBF" w:rsidRPr="00A155DB">
        <w:rPr>
          <w:rFonts w:ascii="Futura" w:hAnsi="Futura" w:cs="Futura"/>
        </w:rPr>
        <w:t xml:space="preserve"> flexibility</w:t>
      </w:r>
    </w:p>
    <w:p w14:paraId="4B1F40B4"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t>Release time policies</w:t>
      </w:r>
    </w:p>
    <w:p w14:paraId="6F9CAF80" w14:textId="6905C020" w:rsidR="00D907DE" w:rsidRPr="00A155DB" w:rsidRDefault="00D907DE" w:rsidP="00237C24">
      <w:pPr>
        <w:pStyle w:val="ListParagraph"/>
        <w:numPr>
          <w:ilvl w:val="1"/>
          <w:numId w:val="3"/>
        </w:numPr>
        <w:rPr>
          <w:rFonts w:ascii="Futura" w:hAnsi="Futura" w:cs="Futura"/>
        </w:rPr>
      </w:pPr>
      <w:r w:rsidRPr="00A155DB">
        <w:rPr>
          <w:rFonts w:ascii="Futura" w:hAnsi="Futura" w:cs="Futura"/>
        </w:rPr>
        <w:t>Incentives for research productivity and prestigious accomplishments</w:t>
      </w:r>
    </w:p>
    <w:p w14:paraId="09020A3E"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t>Equipment renewal and replacement</w:t>
      </w:r>
    </w:p>
    <w:p w14:paraId="2E4F9FA0"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t>Quantitative design and analysis support (statistics, etc.)</w:t>
      </w:r>
    </w:p>
    <w:p w14:paraId="3FAB9252"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lastRenderedPageBreak/>
        <w:t xml:space="preserve">Research leave </w:t>
      </w:r>
    </w:p>
    <w:p w14:paraId="34191B6C"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t>Travel support</w:t>
      </w:r>
    </w:p>
    <w:p w14:paraId="423DCA96" w14:textId="53AB728E" w:rsidR="00237C24" w:rsidRPr="00A155DB" w:rsidRDefault="00237C24" w:rsidP="00237C24">
      <w:pPr>
        <w:pStyle w:val="ListParagraph"/>
        <w:numPr>
          <w:ilvl w:val="1"/>
          <w:numId w:val="3"/>
        </w:numPr>
        <w:rPr>
          <w:rFonts w:ascii="Futura" w:hAnsi="Futura" w:cs="Futura"/>
        </w:rPr>
      </w:pPr>
      <w:r w:rsidRPr="00A155DB">
        <w:rPr>
          <w:rFonts w:ascii="Futura" w:hAnsi="Futura" w:cs="Futura"/>
        </w:rPr>
        <w:t xml:space="preserve">Policies that grow </w:t>
      </w:r>
      <w:r w:rsidR="00D71038" w:rsidRPr="00A155DB">
        <w:rPr>
          <w:rFonts w:ascii="Futura" w:hAnsi="Futura" w:cs="Futura"/>
        </w:rPr>
        <w:t xml:space="preserve">the </w:t>
      </w:r>
      <w:r w:rsidRPr="00A155DB">
        <w:rPr>
          <w:rFonts w:ascii="Futura" w:hAnsi="Futura" w:cs="Futura"/>
        </w:rPr>
        <w:t>number of postdocs</w:t>
      </w:r>
    </w:p>
    <w:p w14:paraId="5791B9DA" w14:textId="0A7AD768" w:rsidR="00237C24" w:rsidRPr="00A155DB" w:rsidRDefault="00237C24" w:rsidP="00237C24">
      <w:pPr>
        <w:pStyle w:val="ListParagraph"/>
        <w:numPr>
          <w:ilvl w:val="1"/>
          <w:numId w:val="3"/>
        </w:numPr>
        <w:rPr>
          <w:rFonts w:ascii="Futura" w:hAnsi="Futura" w:cs="Futura"/>
        </w:rPr>
      </w:pPr>
      <w:r w:rsidRPr="00A155DB">
        <w:rPr>
          <w:rFonts w:ascii="Futura" w:hAnsi="Futura" w:cs="Futura"/>
        </w:rPr>
        <w:t>Mentoring junior faculty</w:t>
      </w:r>
    </w:p>
    <w:p w14:paraId="0C93C67A"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t>“Faculty Commons” (perhaps in rebuilt Webb Center)</w:t>
      </w:r>
    </w:p>
    <w:p w14:paraId="1C31E77A"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t>Sponsor regional conferences/retreats around specific topics</w:t>
      </w:r>
    </w:p>
    <w:p w14:paraId="4189ECCA" w14:textId="77777777" w:rsidR="00237C24" w:rsidRPr="00A155DB" w:rsidRDefault="00237C24" w:rsidP="00237C24">
      <w:pPr>
        <w:pStyle w:val="ListParagraph"/>
        <w:numPr>
          <w:ilvl w:val="1"/>
          <w:numId w:val="3"/>
        </w:numPr>
        <w:rPr>
          <w:rFonts w:ascii="Futura" w:hAnsi="Futura" w:cs="Futura"/>
        </w:rPr>
      </w:pPr>
      <w:r w:rsidRPr="00A155DB">
        <w:rPr>
          <w:rFonts w:ascii="Futura" w:hAnsi="Futura" w:cs="Futura"/>
        </w:rPr>
        <w:t>Credit for supervising/sponsoring UG researchers</w:t>
      </w:r>
    </w:p>
    <w:p w14:paraId="634DE76F" w14:textId="39245249" w:rsidR="00237C24" w:rsidRDefault="000548A9" w:rsidP="00237C24">
      <w:pPr>
        <w:pStyle w:val="ListParagraph"/>
        <w:numPr>
          <w:ilvl w:val="1"/>
          <w:numId w:val="3"/>
        </w:numPr>
        <w:rPr>
          <w:rFonts w:ascii="Futura" w:hAnsi="Futura" w:cs="Futura"/>
        </w:rPr>
      </w:pPr>
      <w:r>
        <w:rPr>
          <w:rFonts w:ascii="Futura" w:hAnsi="Futura" w:cs="Futura"/>
        </w:rPr>
        <w:t>Develop</w:t>
      </w:r>
      <w:r w:rsidR="00676088" w:rsidRPr="00A155DB">
        <w:rPr>
          <w:rFonts w:ascii="Futura" w:hAnsi="Futura" w:cs="Futura"/>
        </w:rPr>
        <w:t xml:space="preserve"> </w:t>
      </w:r>
      <w:r w:rsidR="00677EF9" w:rsidRPr="00A155DB">
        <w:rPr>
          <w:rFonts w:ascii="Futura" w:hAnsi="Futura" w:cs="Futura"/>
        </w:rPr>
        <w:t xml:space="preserve">a hybrid model </w:t>
      </w:r>
      <w:r>
        <w:rPr>
          <w:rFonts w:ascii="Futura" w:hAnsi="Futura" w:cs="Futura"/>
        </w:rPr>
        <w:t>for ODURF services</w:t>
      </w:r>
      <w:r w:rsidR="00D522B8">
        <w:rPr>
          <w:rFonts w:ascii="Futura" w:hAnsi="Futura" w:cs="Futura"/>
        </w:rPr>
        <w:t xml:space="preserve"> (</w:t>
      </w:r>
      <w:r w:rsidR="00677EF9" w:rsidRPr="00A155DB">
        <w:rPr>
          <w:rFonts w:ascii="Futura" w:hAnsi="Futura" w:cs="Futura"/>
        </w:rPr>
        <w:t>similar to WVU, University of Georgi</w:t>
      </w:r>
      <w:r w:rsidR="00676088" w:rsidRPr="00A155DB">
        <w:rPr>
          <w:rFonts w:ascii="Futura" w:hAnsi="Futura" w:cs="Futura"/>
        </w:rPr>
        <w:t>a, and University of Kansas</w:t>
      </w:r>
      <w:r w:rsidR="00D522B8">
        <w:rPr>
          <w:rFonts w:ascii="Futura" w:hAnsi="Futura" w:cs="Futura"/>
        </w:rPr>
        <w:t>)</w:t>
      </w:r>
      <w:r w:rsidR="003D6FDE">
        <w:rPr>
          <w:rFonts w:ascii="Futura" w:hAnsi="Futura" w:cs="Futura"/>
        </w:rPr>
        <w:t xml:space="preserve"> that wi</w:t>
      </w:r>
      <w:r w:rsidR="00D522B8">
        <w:rPr>
          <w:rFonts w:ascii="Futura" w:hAnsi="Futura" w:cs="Futura"/>
        </w:rPr>
        <w:t xml:space="preserve">ll reduce operational costs, </w:t>
      </w:r>
      <w:r w:rsidR="003D6FDE">
        <w:rPr>
          <w:rFonts w:ascii="Futura" w:hAnsi="Futura" w:cs="Futura"/>
        </w:rPr>
        <w:t>improve integr</w:t>
      </w:r>
      <w:r w:rsidR="007874E0">
        <w:rPr>
          <w:rFonts w:ascii="Futura" w:hAnsi="Futura" w:cs="Futura"/>
        </w:rPr>
        <w:t>ation of those services between ODURF and ODU</w:t>
      </w:r>
      <w:r w:rsidR="00D522B8">
        <w:rPr>
          <w:rFonts w:ascii="Futura" w:hAnsi="Futura" w:cs="Futura"/>
        </w:rPr>
        <w:t>, and return more IDC to ODU PIs, departments, and colleges</w:t>
      </w:r>
    </w:p>
    <w:p w14:paraId="13D4A5BF" w14:textId="22A93BA6" w:rsidR="00D522B8" w:rsidRPr="00A155DB" w:rsidRDefault="00D522B8" w:rsidP="00237C24">
      <w:pPr>
        <w:pStyle w:val="ListParagraph"/>
        <w:numPr>
          <w:ilvl w:val="1"/>
          <w:numId w:val="3"/>
        </w:numPr>
        <w:rPr>
          <w:rFonts w:ascii="Futura" w:hAnsi="Futura" w:cs="Futura"/>
        </w:rPr>
      </w:pPr>
      <w:r>
        <w:rPr>
          <w:rFonts w:ascii="Futura" w:hAnsi="Futura" w:cs="Futura"/>
        </w:rPr>
        <w:t>Ensure that final decisions on grant and contract terms and conditions and grant ma</w:t>
      </w:r>
      <w:r w:rsidR="007874E0">
        <w:rPr>
          <w:rFonts w:ascii="Futura" w:hAnsi="Futura" w:cs="Futura"/>
        </w:rPr>
        <w:t>nagement rest with ODU, with ODURF operating</w:t>
      </w:r>
      <w:r>
        <w:rPr>
          <w:rFonts w:ascii="Futura" w:hAnsi="Futura" w:cs="Futura"/>
        </w:rPr>
        <w:t xml:space="preserve"> as ODU’s agent in submitting proposals and managing grants and contracts</w:t>
      </w:r>
    </w:p>
    <w:p w14:paraId="1814636A" w14:textId="25A65799" w:rsidR="00681030" w:rsidRPr="00A155DB" w:rsidRDefault="00CD7C13" w:rsidP="00681030">
      <w:pPr>
        <w:pStyle w:val="ListParagraph"/>
        <w:numPr>
          <w:ilvl w:val="1"/>
          <w:numId w:val="3"/>
        </w:numPr>
        <w:rPr>
          <w:rFonts w:ascii="Futura" w:hAnsi="Futura" w:cs="Futura"/>
        </w:rPr>
      </w:pPr>
      <w:r w:rsidRPr="00A155DB">
        <w:rPr>
          <w:rFonts w:ascii="Futura" w:hAnsi="Futura" w:cs="Futura"/>
        </w:rPr>
        <w:t>Support and enhance availability of t</w:t>
      </w:r>
      <w:r w:rsidR="00681030" w:rsidRPr="00A155DB">
        <w:rPr>
          <w:rFonts w:ascii="Futura" w:hAnsi="Futura" w:cs="Futura"/>
        </w:rPr>
        <w:t>ools for collaboration (including high performance computing, library resources, etc.)</w:t>
      </w:r>
    </w:p>
    <w:p w14:paraId="2C2B2DCF" w14:textId="77777777" w:rsidR="00237C24" w:rsidRPr="00A155DB" w:rsidRDefault="00237C24" w:rsidP="00237C24">
      <w:pPr>
        <w:rPr>
          <w:rFonts w:ascii="Futura" w:hAnsi="Futura" w:cs="Futura"/>
          <w:b/>
        </w:rPr>
      </w:pPr>
    </w:p>
    <w:p w14:paraId="291C06BA" w14:textId="1DC5CEA0" w:rsidR="00237C24" w:rsidRPr="00A155DB" w:rsidRDefault="00B32357" w:rsidP="00237C24">
      <w:pPr>
        <w:rPr>
          <w:rFonts w:ascii="Futura" w:hAnsi="Futura" w:cs="Futura"/>
        </w:rPr>
      </w:pPr>
      <w:r w:rsidRPr="00A155DB">
        <w:rPr>
          <w:rFonts w:ascii="Futura" w:hAnsi="Futura" w:cs="Futura"/>
          <w:b/>
        </w:rPr>
        <w:t>Actions:</w:t>
      </w:r>
      <w:r w:rsidRPr="00A155DB">
        <w:rPr>
          <w:rFonts w:ascii="Futura" w:hAnsi="Futura" w:cs="Futura"/>
        </w:rPr>
        <w:t xml:space="preserve"> </w:t>
      </w:r>
      <w:r w:rsidR="00272CEA" w:rsidRPr="00A155DB">
        <w:rPr>
          <w:rFonts w:ascii="Futura" w:hAnsi="Futura" w:cs="Futura"/>
        </w:rPr>
        <w:t xml:space="preserve">The </w:t>
      </w:r>
      <w:r w:rsidRPr="00A155DB">
        <w:rPr>
          <w:rFonts w:ascii="Futura" w:hAnsi="Futura" w:cs="Futura"/>
        </w:rPr>
        <w:t xml:space="preserve">Office of Research </w:t>
      </w:r>
      <w:r w:rsidR="00272CEA" w:rsidRPr="00A155DB">
        <w:rPr>
          <w:rFonts w:ascii="Futura" w:hAnsi="Futura" w:cs="Futura"/>
        </w:rPr>
        <w:t xml:space="preserve">will </w:t>
      </w:r>
      <w:r w:rsidRPr="00A155DB">
        <w:rPr>
          <w:rFonts w:ascii="Futura" w:hAnsi="Futura" w:cs="Futura"/>
        </w:rPr>
        <w:t xml:space="preserve">work with </w:t>
      </w:r>
      <w:r w:rsidR="00272CEA" w:rsidRPr="00A155DB">
        <w:rPr>
          <w:rFonts w:ascii="Futura" w:hAnsi="Futura" w:cs="Futura"/>
        </w:rPr>
        <w:t xml:space="preserve">a </w:t>
      </w:r>
      <w:r w:rsidRPr="00A155DB">
        <w:rPr>
          <w:rFonts w:ascii="Futura" w:hAnsi="Futura" w:cs="Futura"/>
        </w:rPr>
        <w:t xml:space="preserve">faculty research advisory committee (detailed below) </w:t>
      </w:r>
      <w:r w:rsidR="00801837" w:rsidRPr="00A155DB">
        <w:rPr>
          <w:rFonts w:ascii="Futura" w:hAnsi="Futura" w:cs="Futura"/>
        </w:rPr>
        <w:t xml:space="preserve">to develop and track a dashboard of policy changes and infrastructure </w:t>
      </w:r>
      <w:r w:rsidR="00272CEA" w:rsidRPr="00A155DB">
        <w:rPr>
          <w:rFonts w:ascii="Futura" w:hAnsi="Futura" w:cs="Futura"/>
        </w:rPr>
        <w:t xml:space="preserve">improvements </w:t>
      </w:r>
      <w:r w:rsidR="00801837" w:rsidRPr="00A155DB">
        <w:rPr>
          <w:rFonts w:ascii="Futura" w:hAnsi="Futura" w:cs="Futura"/>
        </w:rPr>
        <w:t xml:space="preserve">that </w:t>
      </w:r>
      <w:r w:rsidR="00272CEA" w:rsidRPr="00A155DB">
        <w:rPr>
          <w:rFonts w:ascii="Futura" w:hAnsi="Futura" w:cs="Futura"/>
        </w:rPr>
        <w:t>will provide enhanced</w:t>
      </w:r>
      <w:r w:rsidR="007C09C2" w:rsidRPr="00A155DB">
        <w:rPr>
          <w:rFonts w:ascii="Futura" w:hAnsi="Futura" w:cs="Futura"/>
        </w:rPr>
        <w:t xml:space="preserve"> </w:t>
      </w:r>
      <w:r w:rsidR="00801837" w:rsidRPr="00A155DB">
        <w:rPr>
          <w:rFonts w:ascii="Futura" w:hAnsi="Futura" w:cs="Futura"/>
        </w:rPr>
        <w:t xml:space="preserve">support </w:t>
      </w:r>
      <w:r w:rsidR="007C09C2" w:rsidRPr="00A155DB">
        <w:rPr>
          <w:rFonts w:ascii="Futura" w:hAnsi="Futura" w:cs="Futura"/>
        </w:rPr>
        <w:t xml:space="preserve">for individual faculty research, scholarship, and creative activities. </w:t>
      </w:r>
      <w:r w:rsidR="00272CEA" w:rsidRPr="00A155DB">
        <w:rPr>
          <w:rFonts w:ascii="Futura" w:hAnsi="Futura" w:cs="Futura"/>
        </w:rPr>
        <w:t xml:space="preserve">The </w:t>
      </w:r>
      <w:r w:rsidR="007C09C2" w:rsidRPr="00A155DB">
        <w:rPr>
          <w:rFonts w:ascii="Futura" w:hAnsi="Futura" w:cs="Futura"/>
        </w:rPr>
        <w:t>Office of Research will take the lead in advocating for these changes and resources</w:t>
      </w:r>
      <w:r w:rsidR="003907CE" w:rsidRPr="00A155DB">
        <w:rPr>
          <w:rFonts w:ascii="Futura" w:hAnsi="Futura" w:cs="Futura"/>
        </w:rPr>
        <w:t xml:space="preserve"> (both internally and externally), with the assistance of faculty. </w:t>
      </w:r>
    </w:p>
    <w:p w14:paraId="39DFAEFB" w14:textId="77777777" w:rsidR="003907CE" w:rsidRPr="00A155DB" w:rsidRDefault="003907CE" w:rsidP="00237C24">
      <w:pPr>
        <w:rPr>
          <w:rFonts w:ascii="Futura" w:hAnsi="Futura" w:cs="Futura"/>
        </w:rPr>
      </w:pPr>
    </w:p>
    <w:p w14:paraId="633A83F3" w14:textId="3FA1D483" w:rsidR="003907CE" w:rsidRPr="00A155DB" w:rsidRDefault="003907CE" w:rsidP="00237C24">
      <w:pPr>
        <w:rPr>
          <w:rFonts w:ascii="Futura" w:hAnsi="Futura" w:cs="Futura"/>
        </w:rPr>
      </w:pPr>
      <w:r w:rsidRPr="00A155DB">
        <w:rPr>
          <w:rFonts w:ascii="Futura" w:hAnsi="Futura" w:cs="Futura"/>
          <w:b/>
        </w:rPr>
        <w:t>Timeline:</w:t>
      </w:r>
      <w:r w:rsidRPr="00A155DB">
        <w:rPr>
          <w:rFonts w:ascii="Futura" w:hAnsi="Futura" w:cs="Futura"/>
        </w:rPr>
        <w:t xml:space="preserve"> Dashboard w</w:t>
      </w:r>
      <w:r w:rsidR="004E612C">
        <w:rPr>
          <w:rFonts w:ascii="Futura" w:hAnsi="Futura" w:cs="Futura"/>
        </w:rPr>
        <w:t>ill be completed in Fall 2015</w:t>
      </w:r>
      <w:r w:rsidR="00220617" w:rsidRPr="00A155DB">
        <w:rPr>
          <w:rFonts w:ascii="Futura" w:hAnsi="Futura" w:cs="Futura"/>
        </w:rPr>
        <w:t xml:space="preserve">. Advocacy and dashboard updates will be iterative. </w:t>
      </w:r>
    </w:p>
    <w:p w14:paraId="28E403C3" w14:textId="77777777" w:rsidR="00220617" w:rsidRPr="00A155DB" w:rsidRDefault="00220617" w:rsidP="00237C24">
      <w:pPr>
        <w:rPr>
          <w:rFonts w:ascii="Futura" w:hAnsi="Futura" w:cs="Futura"/>
        </w:rPr>
      </w:pPr>
    </w:p>
    <w:p w14:paraId="5790D864" w14:textId="7F50DE74" w:rsidR="00220617" w:rsidRPr="00A155DB" w:rsidRDefault="00220617" w:rsidP="00237C24">
      <w:pPr>
        <w:rPr>
          <w:rFonts w:ascii="Futura" w:hAnsi="Futura" w:cs="Futura"/>
        </w:rPr>
      </w:pPr>
      <w:r w:rsidRPr="00A155DB">
        <w:rPr>
          <w:rFonts w:ascii="Futura" w:hAnsi="Futura" w:cs="Futura"/>
          <w:b/>
        </w:rPr>
        <w:t>Goal</w:t>
      </w:r>
      <w:r w:rsidR="00681030" w:rsidRPr="00A155DB">
        <w:rPr>
          <w:rFonts w:ascii="Futura" w:hAnsi="Futura" w:cs="Futura"/>
          <w:b/>
        </w:rPr>
        <w:t>s</w:t>
      </w:r>
      <w:r w:rsidRPr="00A155DB">
        <w:rPr>
          <w:rFonts w:ascii="Futura" w:hAnsi="Futura" w:cs="Futura"/>
          <w:b/>
        </w:rPr>
        <w:t>:</w:t>
      </w:r>
      <w:r w:rsidRPr="00A155DB">
        <w:rPr>
          <w:rFonts w:ascii="Futura" w:hAnsi="Futura" w:cs="Futura"/>
        </w:rPr>
        <w:t xml:space="preserve">  Explicitly set out the policies and resources neede</w:t>
      </w:r>
      <w:r w:rsidR="00F00774" w:rsidRPr="00A155DB">
        <w:rPr>
          <w:rFonts w:ascii="Futura" w:hAnsi="Futura" w:cs="Futura"/>
        </w:rPr>
        <w:t>d for increasing faculty success in research, scholarship, and creative activities. Advocate for</w:t>
      </w:r>
      <w:r w:rsidR="00613947">
        <w:rPr>
          <w:rFonts w:ascii="Futura" w:hAnsi="Futura" w:cs="Futura"/>
        </w:rPr>
        <w:t xml:space="preserve"> (</w:t>
      </w:r>
      <w:r w:rsidR="00F00774" w:rsidRPr="00A155DB">
        <w:rPr>
          <w:rFonts w:ascii="Futura" w:hAnsi="Futura" w:cs="Futura"/>
        </w:rPr>
        <w:t>and track suc</w:t>
      </w:r>
      <w:r w:rsidR="00702E19" w:rsidRPr="00A155DB">
        <w:rPr>
          <w:rFonts w:ascii="Futura" w:hAnsi="Futura" w:cs="Futura"/>
        </w:rPr>
        <w:t>cess in</w:t>
      </w:r>
      <w:r w:rsidR="00613947">
        <w:rPr>
          <w:rFonts w:ascii="Futura" w:hAnsi="Futura" w:cs="Futura"/>
        </w:rPr>
        <w:t>)</w:t>
      </w:r>
      <w:r w:rsidR="00702E19" w:rsidRPr="00A155DB">
        <w:rPr>
          <w:rFonts w:ascii="Futura" w:hAnsi="Futura" w:cs="Futura"/>
        </w:rPr>
        <w:t xml:space="preserve"> enhancing that infrastructure.</w:t>
      </w:r>
    </w:p>
    <w:p w14:paraId="2102DA6D" w14:textId="77777777" w:rsidR="002D761C" w:rsidRPr="00A155DB" w:rsidRDefault="002D761C" w:rsidP="00237C24">
      <w:pPr>
        <w:rPr>
          <w:rFonts w:ascii="Futura" w:hAnsi="Futura" w:cs="Futura"/>
        </w:rPr>
      </w:pPr>
    </w:p>
    <w:p w14:paraId="0931E95A" w14:textId="79F2B3AC" w:rsidR="00681030" w:rsidRPr="00A155DB" w:rsidRDefault="002D761C" w:rsidP="00237C24">
      <w:pPr>
        <w:rPr>
          <w:rFonts w:ascii="Futura" w:hAnsi="Futura" w:cs="Futura"/>
        </w:rPr>
      </w:pPr>
      <w:r w:rsidRPr="00A155DB">
        <w:rPr>
          <w:rFonts w:ascii="Futura" w:hAnsi="Futura" w:cs="Futura"/>
          <w:b/>
        </w:rPr>
        <w:t xml:space="preserve">Success </w:t>
      </w:r>
      <w:r w:rsidR="00613947">
        <w:rPr>
          <w:rFonts w:ascii="Futura" w:hAnsi="Futura" w:cs="Futura"/>
        </w:rPr>
        <w:t xml:space="preserve">will be measured by </w:t>
      </w:r>
      <w:r w:rsidRPr="00A155DB">
        <w:rPr>
          <w:rFonts w:ascii="Futura" w:hAnsi="Futura" w:cs="Futura"/>
        </w:rPr>
        <w:t>dashboard indices of policies and resources available to support individual faculty activities, as established by the faculty research advisory committee.</w:t>
      </w:r>
    </w:p>
    <w:p w14:paraId="69E87FD1" w14:textId="77777777" w:rsidR="00237C24" w:rsidRPr="00A155DB" w:rsidRDefault="00237C24" w:rsidP="00237C24">
      <w:pPr>
        <w:rPr>
          <w:rFonts w:ascii="Futura" w:hAnsi="Futura" w:cs="Futura"/>
        </w:rPr>
      </w:pPr>
    </w:p>
    <w:p w14:paraId="177C5330" w14:textId="639E4277" w:rsidR="00237C24" w:rsidRPr="00A155DB" w:rsidRDefault="00681030" w:rsidP="006A17C3">
      <w:pPr>
        <w:rPr>
          <w:rFonts w:ascii="Futura" w:eastAsia="Times New Roman" w:hAnsi="Futura" w:cs="Futura"/>
          <w:bCs/>
        </w:rPr>
      </w:pPr>
      <w:r w:rsidRPr="00A155DB">
        <w:rPr>
          <w:rFonts w:ascii="Futura" w:eastAsia="Times New Roman" w:hAnsi="Futura" w:cs="Futura"/>
          <w:b/>
          <w:bCs/>
          <w:color w:val="244061" w:themeColor="accent1" w:themeShade="80"/>
          <w:u w:val="single"/>
        </w:rPr>
        <w:t>6</w:t>
      </w:r>
      <w:r w:rsidR="006A17C3" w:rsidRPr="00A155DB">
        <w:rPr>
          <w:rFonts w:ascii="Futura" w:eastAsia="Times New Roman" w:hAnsi="Futura" w:cs="Futura"/>
          <w:b/>
          <w:bCs/>
          <w:color w:val="244061" w:themeColor="accent1" w:themeShade="80"/>
          <w:u w:val="single"/>
        </w:rPr>
        <w:t xml:space="preserve">. </w:t>
      </w:r>
      <w:r w:rsidR="00237C24" w:rsidRPr="00A155DB">
        <w:rPr>
          <w:rFonts w:ascii="Futura" w:eastAsia="Times New Roman" w:hAnsi="Futura" w:cs="Futura"/>
          <w:b/>
          <w:bCs/>
          <w:color w:val="244061" w:themeColor="accent1" w:themeShade="80"/>
          <w:u w:val="single"/>
        </w:rPr>
        <w:t xml:space="preserve">Build and Maintain </w:t>
      </w:r>
      <w:r w:rsidR="007C488F" w:rsidRPr="00A155DB">
        <w:rPr>
          <w:rFonts w:ascii="Futura" w:eastAsia="Times New Roman" w:hAnsi="Futura" w:cs="Futura"/>
          <w:b/>
          <w:bCs/>
          <w:color w:val="244061" w:themeColor="accent1" w:themeShade="80"/>
          <w:u w:val="single"/>
        </w:rPr>
        <w:t xml:space="preserve">Shared </w:t>
      </w:r>
      <w:r w:rsidR="00237C24" w:rsidRPr="00A155DB">
        <w:rPr>
          <w:rFonts w:ascii="Futura" w:eastAsia="Times New Roman" w:hAnsi="Futura" w:cs="Futura"/>
          <w:b/>
          <w:bCs/>
          <w:color w:val="244061" w:themeColor="accent1" w:themeShade="80"/>
          <w:u w:val="single"/>
        </w:rPr>
        <w:t>R</w:t>
      </w:r>
      <w:r w:rsidR="00B5035B" w:rsidRPr="00A155DB">
        <w:rPr>
          <w:rFonts w:ascii="Futura" w:eastAsia="Times New Roman" w:hAnsi="Futura" w:cs="Futura"/>
          <w:b/>
          <w:bCs/>
          <w:color w:val="244061" w:themeColor="accent1" w:themeShade="80"/>
          <w:u w:val="single"/>
        </w:rPr>
        <w:t xml:space="preserve">esearch Facilities, </w:t>
      </w:r>
      <w:r w:rsidR="006A17C3" w:rsidRPr="00A155DB">
        <w:rPr>
          <w:rFonts w:ascii="Futura" w:eastAsia="Times New Roman" w:hAnsi="Futura" w:cs="Futura"/>
          <w:b/>
          <w:bCs/>
          <w:color w:val="244061" w:themeColor="accent1" w:themeShade="80"/>
          <w:u w:val="single"/>
        </w:rPr>
        <w:t>Equipment</w:t>
      </w:r>
      <w:r w:rsidR="00B5035B" w:rsidRPr="00A155DB">
        <w:rPr>
          <w:rFonts w:ascii="Futura" w:eastAsia="Times New Roman" w:hAnsi="Futura" w:cs="Futura"/>
          <w:b/>
          <w:bCs/>
          <w:color w:val="244061" w:themeColor="accent1" w:themeShade="80"/>
          <w:u w:val="single"/>
        </w:rPr>
        <w:t>, and Support Staff</w:t>
      </w:r>
      <w:r w:rsidR="006A17C3" w:rsidRPr="00A155DB">
        <w:rPr>
          <w:rFonts w:ascii="Futura" w:eastAsia="Times New Roman" w:hAnsi="Futura" w:cs="Futura"/>
          <w:b/>
          <w:bCs/>
          <w:color w:val="244061" w:themeColor="accent1" w:themeShade="80"/>
          <w:u w:val="single"/>
        </w:rPr>
        <w:t>:</w:t>
      </w:r>
      <w:r w:rsidR="006A17C3" w:rsidRPr="00A155DB">
        <w:rPr>
          <w:rFonts w:ascii="Futura" w:eastAsia="Times New Roman" w:hAnsi="Futura" w:cs="Futura"/>
          <w:b/>
          <w:bCs/>
        </w:rPr>
        <w:t xml:space="preserve"> </w:t>
      </w:r>
      <w:r w:rsidR="006A17C3" w:rsidRPr="00A155DB">
        <w:rPr>
          <w:rFonts w:ascii="Futura" w:eastAsia="Times New Roman" w:hAnsi="Futura" w:cs="Futura"/>
          <w:bCs/>
        </w:rPr>
        <w:t xml:space="preserve">Many ODU faculty depend on specialized facilities and equipment </w:t>
      </w:r>
      <w:r w:rsidR="00D907DE" w:rsidRPr="00A155DB">
        <w:rPr>
          <w:rFonts w:ascii="Futura" w:eastAsia="Times New Roman" w:hAnsi="Futura" w:cs="Futura"/>
          <w:bCs/>
        </w:rPr>
        <w:t xml:space="preserve">as well as intramural funding </w:t>
      </w:r>
      <w:r w:rsidR="006A17C3" w:rsidRPr="00A155DB">
        <w:rPr>
          <w:rFonts w:ascii="Futura" w:eastAsia="Times New Roman" w:hAnsi="Futura" w:cs="Futura"/>
          <w:bCs/>
        </w:rPr>
        <w:t>to be able to carry out their research</w:t>
      </w:r>
      <w:r w:rsidR="00D907DE" w:rsidRPr="00A155DB">
        <w:rPr>
          <w:rFonts w:ascii="Futura" w:eastAsia="Times New Roman" w:hAnsi="Futura" w:cs="Futura"/>
          <w:bCs/>
        </w:rPr>
        <w:t>, scholarship, and creative activities</w:t>
      </w:r>
      <w:r w:rsidR="006A17C3" w:rsidRPr="00A155DB">
        <w:rPr>
          <w:rFonts w:ascii="Futura" w:eastAsia="Times New Roman" w:hAnsi="Futura" w:cs="Futura"/>
          <w:bCs/>
        </w:rPr>
        <w:t>. While several sou</w:t>
      </w:r>
      <w:r w:rsidR="00B617F5" w:rsidRPr="00A155DB">
        <w:rPr>
          <w:rFonts w:ascii="Futura" w:eastAsia="Times New Roman" w:hAnsi="Futura" w:cs="Futura"/>
          <w:bCs/>
        </w:rPr>
        <w:t>rces are available to initiate</w:t>
      </w:r>
      <w:r w:rsidR="006A17C3" w:rsidRPr="00A155DB">
        <w:rPr>
          <w:rFonts w:ascii="Futura" w:eastAsia="Times New Roman" w:hAnsi="Futura" w:cs="Futura"/>
          <w:bCs/>
        </w:rPr>
        <w:t xml:space="preserve"> that infrastructure (for example, faculty startup, ETF funding, MRI and other external competitions), maintaining, replacing, and enhancing that infrastructure often is a challenge.</w:t>
      </w:r>
      <w:r w:rsidR="00E43CA5">
        <w:rPr>
          <w:rStyle w:val="FootnoteReference"/>
          <w:rFonts w:ascii="Futura" w:eastAsia="Times New Roman" w:hAnsi="Futura" w:cs="Futura"/>
          <w:bCs/>
        </w:rPr>
        <w:footnoteReference w:id="8"/>
      </w:r>
      <w:r w:rsidR="006A17C3" w:rsidRPr="00A155DB">
        <w:rPr>
          <w:rFonts w:ascii="Futura" w:eastAsia="Times New Roman" w:hAnsi="Futura" w:cs="Futura"/>
          <w:bCs/>
        </w:rPr>
        <w:t xml:space="preserve"> </w:t>
      </w:r>
    </w:p>
    <w:p w14:paraId="1F64FA44" w14:textId="77777777" w:rsidR="006A17C3" w:rsidRPr="00A155DB" w:rsidRDefault="006A17C3" w:rsidP="006A17C3">
      <w:pPr>
        <w:rPr>
          <w:rFonts w:ascii="Futura" w:eastAsia="Times New Roman" w:hAnsi="Futura" w:cs="Futura"/>
          <w:bCs/>
        </w:rPr>
      </w:pPr>
    </w:p>
    <w:p w14:paraId="0F0B8051" w14:textId="54A56442" w:rsidR="00237C24" w:rsidRPr="00A155DB" w:rsidRDefault="006A17C3" w:rsidP="006A17C3">
      <w:pPr>
        <w:rPr>
          <w:rFonts w:ascii="Futura" w:eastAsia="Times New Roman" w:hAnsi="Futura" w:cs="Futura"/>
        </w:rPr>
      </w:pPr>
      <w:r w:rsidRPr="00A155DB">
        <w:rPr>
          <w:rFonts w:ascii="Futura" w:eastAsia="Times New Roman" w:hAnsi="Futura" w:cs="Futura"/>
          <w:b/>
          <w:bCs/>
        </w:rPr>
        <w:t>Actions:</w:t>
      </w:r>
      <w:r w:rsidRPr="00A155DB">
        <w:rPr>
          <w:rFonts w:ascii="Futura" w:eastAsia="Times New Roman" w:hAnsi="Futura" w:cs="Futura"/>
          <w:bCs/>
        </w:rPr>
        <w:t xml:space="preserve"> Form a working group comprised of faculty from units that have high needs</w:t>
      </w:r>
      <w:r w:rsidR="00441ADD" w:rsidRPr="00A155DB">
        <w:rPr>
          <w:rFonts w:ascii="Futura" w:eastAsia="Times New Roman" w:hAnsi="Futura" w:cs="Futura"/>
          <w:bCs/>
        </w:rPr>
        <w:t xml:space="preserve"> for specialized facilities, </w:t>
      </w:r>
      <w:r w:rsidRPr="00A155DB">
        <w:rPr>
          <w:rFonts w:ascii="Futura" w:eastAsia="Times New Roman" w:hAnsi="Futura" w:cs="Futura"/>
          <w:bCs/>
        </w:rPr>
        <w:t>equipment</w:t>
      </w:r>
      <w:r w:rsidR="00441ADD" w:rsidRPr="00A155DB">
        <w:rPr>
          <w:rFonts w:ascii="Futura" w:eastAsia="Times New Roman" w:hAnsi="Futura" w:cs="Futura"/>
          <w:bCs/>
        </w:rPr>
        <w:t>, and other kinds of infrastructure support</w:t>
      </w:r>
      <w:r w:rsidR="000B7839" w:rsidRPr="00A155DB">
        <w:rPr>
          <w:rFonts w:ascii="Futura" w:eastAsia="Times New Roman" w:hAnsi="Futura" w:cs="Futura"/>
          <w:bCs/>
        </w:rPr>
        <w:t xml:space="preserve">, along with </w:t>
      </w:r>
      <w:r w:rsidR="000B7839" w:rsidRPr="00A155DB">
        <w:rPr>
          <w:rFonts w:ascii="Futura" w:eastAsia="Times New Roman" w:hAnsi="Futura" w:cs="Futura"/>
          <w:bCs/>
        </w:rPr>
        <w:lastRenderedPageBreak/>
        <w:t>leaders of key support units,</w:t>
      </w:r>
      <w:r w:rsidRPr="00A155DB">
        <w:rPr>
          <w:rFonts w:ascii="Futura" w:eastAsia="Times New Roman" w:hAnsi="Futura" w:cs="Futura"/>
          <w:bCs/>
        </w:rPr>
        <w:t xml:space="preserve"> to (a) </w:t>
      </w:r>
      <w:r w:rsidRPr="00A155DB">
        <w:rPr>
          <w:rFonts w:ascii="Futura" w:eastAsia="Times New Roman" w:hAnsi="Futura" w:cs="Futura"/>
        </w:rPr>
        <w:t>i</w:t>
      </w:r>
      <w:r w:rsidR="00237C24" w:rsidRPr="00A155DB">
        <w:rPr>
          <w:rFonts w:ascii="Futura" w:eastAsia="Times New Roman" w:hAnsi="Futura" w:cs="Futura"/>
        </w:rPr>
        <w:t xml:space="preserve">dentify a funding model to maintain </w:t>
      </w:r>
      <w:r w:rsidR="00702E19" w:rsidRPr="00A155DB">
        <w:rPr>
          <w:rFonts w:ascii="Futura" w:eastAsia="Times New Roman" w:hAnsi="Futura" w:cs="Futura"/>
        </w:rPr>
        <w:t xml:space="preserve">and enhance </w:t>
      </w:r>
      <w:r w:rsidR="00237C24" w:rsidRPr="00A155DB">
        <w:rPr>
          <w:rFonts w:ascii="Futura" w:eastAsia="Times New Roman" w:hAnsi="Futura" w:cs="Futura"/>
        </w:rPr>
        <w:t>existing inf</w:t>
      </w:r>
      <w:r w:rsidRPr="00A155DB">
        <w:rPr>
          <w:rFonts w:ascii="Futura" w:eastAsia="Times New Roman" w:hAnsi="Futura" w:cs="Futura"/>
        </w:rPr>
        <w:t xml:space="preserve">rastructure, (b) establish institutional priorities </w:t>
      </w:r>
      <w:r w:rsidR="00613947">
        <w:rPr>
          <w:rFonts w:ascii="Futura" w:eastAsia="Times New Roman" w:hAnsi="Futura" w:cs="Futura"/>
        </w:rPr>
        <w:t xml:space="preserve">and policies </w:t>
      </w:r>
      <w:r w:rsidRPr="00A155DB">
        <w:rPr>
          <w:rFonts w:ascii="Futura" w:eastAsia="Times New Roman" w:hAnsi="Futura" w:cs="Futura"/>
        </w:rPr>
        <w:t>to build out that</w:t>
      </w:r>
      <w:r w:rsidR="00237C24" w:rsidRPr="00A155DB">
        <w:rPr>
          <w:rFonts w:ascii="Futura" w:eastAsia="Times New Roman" w:hAnsi="Futura" w:cs="Futura"/>
        </w:rPr>
        <w:t xml:space="preserve"> infrastr</w:t>
      </w:r>
      <w:r w:rsidRPr="00A155DB">
        <w:rPr>
          <w:rFonts w:ascii="Futura" w:eastAsia="Times New Roman" w:hAnsi="Futura" w:cs="Futura"/>
        </w:rPr>
        <w:t xml:space="preserve">ucture, (c) propose areas in which the university could consolidate assets with greater </w:t>
      </w:r>
      <w:r w:rsidR="00B5035B" w:rsidRPr="00A155DB">
        <w:rPr>
          <w:rFonts w:ascii="Futura" w:eastAsia="Times New Roman" w:hAnsi="Futura" w:cs="Futura"/>
        </w:rPr>
        <w:t xml:space="preserve">cost efficiency, and (d) propose incentives for faculty </w:t>
      </w:r>
      <w:r w:rsidR="00613947">
        <w:rPr>
          <w:rFonts w:ascii="Futura" w:eastAsia="Times New Roman" w:hAnsi="Futura" w:cs="Futura"/>
        </w:rPr>
        <w:t xml:space="preserve">and academic and research units </w:t>
      </w:r>
      <w:r w:rsidR="00B5035B" w:rsidRPr="00A155DB">
        <w:rPr>
          <w:rFonts w:ascii="Futura" w:eastAsia="Times New Roman" w:hAnsi="Futura" w:cs="Futura"/>
        </w:rPr>
        <w:t xml:space="preserve">to be creative in reducing costs by sharing facilities, equipment, and support staff. </w:t>
      </w:r>
      <w:r w:rsidR="00480DDB" w:rsidRPr="00A155DB">
        <w:rPr>
          <w:rFonts w:ascii="Futura" w:eastAsia="Times New Roman" w:hAnsi="Futura" w:cs="Futura"/>
        </w:rPr>
        <w:t>There is particular potential for leveraging research infrastructure across departmental and college boundaries. Consideration also should be given to virtual as well as physical shared in</w:t>
      </w:r>
      <w:r w:rsidR="00613947">
        <w:rPr>
          <w:rFonts w:ascii="Futura" w:eastAsia="Times New Roman" w:hAnsi="Futura" w:cs="Futura"/>
        </w:rPr>
        <w:t>frastructure. In general,</w:t>
      </w:r>
      <w:r w:rsidR="00480DDB" w:rsidRPr="00A155DB">
        <w:rPr>
          <w:rFonts w:ascii="Futura" w:eastAsia="Times New Roman" w:hAnsi="Futura" w:cs="Futura"/>
        </w:rPr>
        <w:t xml:space="preserve"> facilities and equipment </w:t>
      </w:r>
      <w:r w:rsidR="00613947">
        <w:rPr>
          <w:rFonts w:ascii="Futura" w:eastAsia="Times New Roman" w:hAnsi="Futura" w:cs="Futura"/>
        </w:rPr>
        <w:t xml:space="preserve">that are shared </w:t>
      </w:r>
      <w:r w:rsidR="00480DDB" w:rsidRPr="00A155DB">
        <w:rPr>
          <w:rFonts w:ascii="Futura" w:eastAsia="Times New Roman" w:hAnsi="Futura" w:cs="Futura"/>
        </w:rPr>
        <w:t>should be given funding and space priority.</w:t>
      </w:r>
    </w:p>
    <w:p w14:paraId="128BCD97" w14:textId="77777777" w:rsidR="00B774C9" w:rsidRPr="00A155DB" w:rsidRDefault="00B774C9" w:rsidP="006A17C3">
      <w:pPr>
        <w:rPr>
          <w:rFonts w:ascii="Futura" w:eastAsia="Times New Roman" w:hAnsi="Futura" w:cs="Futura"/>
        </w:rPr>
      </w:pPr>
    </w:p>
    <w:p w14:paraId="62EF63DB" w14:textId="73DCF9CC" w:rsidR="003F0F15" w:rsidRPr="00A155DB" w:rsidRDefault="003F0F15" w:rsidP="006A17C3">
      <w:pPr>
        <w:rPr>
          <w:rFonts w:ascii="Futura" w:eastAsia="Times New Roman" w:hAnsi="Futura" w:cs="Futura"/>
        </w:rPr>
      </w:pPr>
      <w:r w:rsidRPr="00A155DB">
        <w:rPr>
          <w:rFonts w:ascii="Futura" w:eastAsia="Times New Roman" w:hAnsi="Futura" w:cs="Futura"/>
          <w:b/>
        </w:rPr>
        <w:t>Timeline:</w:t>
      </w:r>
      <w:r w:rsidRPr="00A155DB">
        <w:rPr>
          <w:rFonts w:ascii="Futura" w:eastAsia="Times New Roman" w:hAnsi="Futura" w:cs="Futura"/>
        </w:rPr>
        <w:t xml:space="preserve"> Working group will meet in Fall 2015, with report due at the end of the semester. Office of Research will work with its </w:t>
      </w:r>
      <w:r w:rsidR="006C10B2">
        <w:rPr>
          <w:rFonts w:ascii="Futura" w:eastAsia="Times New Roman" w:hAnsi="Futura" w:cs="Futura"/>
        </w:rPr>
        <w:t>F</w:t>
      </w:r>
      <w:r w:rsidRPr="00A155DB">
        <w:rPr>
          <w:rFonts w:ascii="Futura" w:eastAsia="Times New Roman" w:hAnsi="Futura" w:cs="Futura"/>
        </w:rPr>
        <w:t xml:space="preserve">aculty </w:t>
      </w:r>
      <w:r w:rsidR="006C10B2">
        <w:rPr>
          <w:rFonts w:ascii="Futura" w:eastAsia="Times New Roman" w:hAnsi="Futura" w:cs="Futura"/>
        </w:rPr>
        <w:t>A</w:t>
      </w:r>
      <w:r w:rsidRPr="00A155DB">
        <w:rPr>
          <w:rFonts w:ascii="Futura" w:eastAsia="Times New Roman" w:hAnsi="Futura" w:cs="Futura"/>
        </w:rPr>
        <w:t xml:space="preserve">dvisory </w:t>
      </w:r>
      <w:r w:rsidR="006C10B2">
        <w:rPr>
          <w:rFonts w:ascii="Futura" w:eastAsia="Times New Roman" w:hAnsi="Futura" w:cs="Futura"/>
        </w:rPr>
        <w:t>C</w:t>
      </w:r>
      <w:r w:rsidRPr="00A155DB">
        <w:rPr>
          <w:rFonts w:ascii="Futura" w:eastAsia="Times New Roman" w:hAnsi="Futura" w:cs="Futura"/>
        </w:rPr>
        <w:t xml:space="preserve">ommittee to </w:t>
      </w:r>
      <w:r w:rsidR="00B617F5" w:rsidRPr="00A155DB">
        <w:rPr>
          <w:rFonts w:ascii="Futura" w:eastAsia="Times New Roman" w:hAnsi="Futura" w:cs="Futura"/>
        </w:rPr>
        <w:t>prioritize</w:t>
      </w:r>
      <w:r w:rsidRPr="00A155DB">
        <w:rPr>
          <w:rFonts w:ascii="Futura" w:eastAsia="Times New Roman" w:hAnsi="Futura" w:cs="Futura"/>
        </w:rPr>
        <w:t xml:space="preserve"> and implement working group recommendations beginning in Spring 2016.</w:t>
      </w:r>
    </w:p>
    <w:p w14:paraId="5E0F6AD8" w14:textId="77777777" w:rsidR="00B774C9" w:rsidRPr="00A155DB" w:rsidRDefault="00B774C9" w:rsidP="006A17C3">
      <w:pPr>
        <w:rPr>
          <w:rFonts w:ascii="Futura" w:eastAsia="Times New Roman" w:hAnsi="Futura" w:cs="Futura"/>
        </w:rPr>
      </w:pPr>
    </w:p>
    <w:p w14:paraId="1082D7AF" w14:textId="695B0FE7" w:rsidR="00B774C9" w:rsidRPr="00A155DB" w:rsidRDefault="00B774C9" w:rsidP="006A17C3">
      <w:pPr>
        <w:rPr>
          <w:rFonts w:ascii="Futura" w:eastAsia="Times New Roman" w:hAnsi="Futura" w:cs="Futura"/>
        </w:rPr>
      </w:pPr>
      <w:r w:rsidRPr="00A155DB">
        <w:rPr>
          <w:rFonts w:ascii="Futura" w:eastAsia="Times New Roman" w:hAnsi="Futura" w:cs="Futura"/>
          <w:b/>
        </w:rPr>
        <w:t>Goals:</w:t>
      </w:r>
      <w:r w:rsidRPr="00A155DB">
        <w:rPr>
          <w:rFonts w:ascii="Futura" w:eastAsia="Times New Roman" w:hAnsi="Futura" w:cs="Futura"/>
        </w:rPr>
        <w:t xml:space="preserve"> Build a sustainable </w:t>
      </w:r>
      <w:r w:rsidR="00FB61C0" w:rsidRPr="00A155DB">
        <w:rPr>
          <w:rFonts w:ascii="Futura" w:eastAsia="Times New Roman" w:hAnsi="Futura" w:cs="Futura"/>
        </w:rPr>
        <w:t xml:space="preserve">infrastructure for </w:t>
      </w:r>
      <w:r w:rsidRPr="00A155DB">
        <w:rPr>
          <w:rFonts w:ascii="Futura" w:eastAsia="Times New Roman" w:hAnsi="Futura" w:cs="Futura"/>
        </w:rPr>
        <w:t>facilities, equipment, and support staff that emphasizes resources shared across multiple investigato</w:t>
      </w:r>
      <w:r w:rsidR="00613947">
        <w:rPr>
          <w:rFonts w:ascii="Futura" w:eastAsia="Times New Roman" w:hAnsi="Futura" w:cs="Futura"/>
        </w:rPr>
        <w:t xml:space="preserve">rs and multiple departments, </w:t>
      </w:r>
      <w:r w:rsidRPr="00A155DB">
        <w:rPr>
          <w:rFonts w:ascii="Futura" w:eastAsia="Times New Roman" w:hAnsi="Futura" w:cs="Futura"/>
        </w:rPr>
        <w:t>colleges</w:t>
      </w:r>
      <w:r w:rsidR="00613947">
        <w:rPr>
          <w:rFonts w:ascii="Futura" w:eastAsia="Times New Roman" w:hAnsi="Futura" w:cs="Futura"/>
        </w:rPr>
        <w:t>, and centers</w:t>
      </w:r>
      <w:r w:rsidRPr="00A155DB">
        <w:rPr>
          <w:rFonts w:ascii="Futura" w:eastAsia="Times New Roman" w:hAnsi="Futura" w:cs="Futura"/>
        </w:rPr>
        <w:t xml:space="preserve">. </w:t>
      </w:r>
    </w:p>
    <w:p w14:paraId="2464668E" w14:textId="77777777" w:rsidR="002D761C" w:rsidRPr="00A155DB" w:rsidRDefault="002D761C" w:rsidP="006A17C3">
      <w:pPr>
        <w:rPr>
          <w:rFonts w:ascii="Futura" w:eastAsia="Times New Roman" w:hAnsi="Futura" w:cs="Futura"/>
        </w:rPr>
      </w:pPr>
    </w:p>
    <w:p w14:paraId="3ABF272F" w14:textId="2A00EE3D" w:rsidR="002D761C" w:rsidRPr="00A155DB" w:rsidRDefault="002D761C" w:rsidP="006A17C3">
      <w:pPr>
        <w:rPr>
          <w:rFonts w:ascii="Futura" w:hAnsi="Futura" w:cs="Futura"/>
        </w:rPr>
      </w:pPr>
      <w:r w:rsidRPr="00A155DB">
        <w:rPr>
          <w:rFonts w:ascii="Futura" w:hAnsi="Futura" w:cs="Futura"/>
          <w:b/>
        </w:rPr>
        <w:t xml:space="preserve">Success </w:t>
      </w:r>
      <w:r w:rsidR="001766FB">
        <w:rPr>
          <w:rFonts w:ascii="Futura" w:hAnsi="Futura" w:cs="Futura"/>
        </w:rPr>
        <w:t xml:space="preserve">will be demonstrated by enhancing existing and establishing </w:t>
      </w:r>
      <w:r w:rsidRPr="00A155DB">
        <w:rPr>
          <w:rFonts w:ascii="Futura" w:hAnsi="Futura" w:cs="Futura"/>
        </w:rPr>
        <w:t>a</w:t>
      </w:r>
      <w:r w:rsidR="00B774C9" w:rsidRPr="00A155DB">
        <w:rPr>
          <w:rFonts w:ascii="Futura" w:hAnsi="Futura" w:cs="Futura"/>
        </w:rPr>
        <w:t xml:space="preserve">dditional common facilities, </w:t>
      </w:r>
      <w:r w:rsidRPr="00A155DB">
        <w:rPr>
          <w:rFonts w:ascii="Futura" w:hAnsi="Futura" w:cs="Futura"/>
        </w:rPr>
        <w:t>equipment</w:t>
      </w:r>
      <w:r w:rsidR="00B774C9" w:rsidRPr="00A155DB">
        <w:rPr>
          <w:rFonts w:ascii="Futura" w:hAnsi="Futura" w:cs="Futura"/>
        </w:rPr>
        <w:t>, and support staff</w:t>
      </w:r>
      <w:r w:rsidRPr="00A155DB">
        <w:rPr>
          <w:rFonts w:ascii="Futura" w:hAnsi="Futura" w:cs="Futura"/>
        </w:rPr>
        <w:t xml:space="preserve"> in each year, by growing usage of </w:t>
      </w:r>
      <w:r w:rsidR="000B7839" w:rsidRPr="00A155DB">
        <w:rPr>
          <w:rFonts w:ascii="Futura" w:hAnsi="Futura" w:cs="Futura"/>
        </w:rPr>
        <w:t xml:space="preserve">that common infrastructure, </w:t>
      </w:r>
      <w:r w:rsidRPr="00A155DB">
        <w:rPr>
          <w:rFonts w:ascii="Futura" w:hAnsi="Futura" w:cs="Futura"/>
        </w:rPr>
        <w:t>by growth in resources</w:t>
      </w:r>
      <w:r w:rsidR="00B774C9" w:rsidRPr="00A155DB">
        <w:rPr>
          <w:rFonts w:ascii="Futura" w:hAnsi="Futura" w:cs="Futura"/>
        </w:rPr>
        <w:t xml:space="preserve"> invested in that</w:t>
      </w:r>
      <w:r w:rsidRPr="00A155DB">
        <w:rPr>
          <w:rFonts w:ascii="Futura" w:hAnsi="Futura" w:cs="Futura"/>
        </w:rPr>
        <w:t xml:space="preserve"> infrastructure</w:t>
      </w:r>
      <w:r w:rsidR="001766FB">
        <w:rPr>
          <w:rFonts w:ascii="Futura" w:hAnsi="Futura" w:cs="Futura"/>
        </w:rPr>
        <w:t>, and by developing and implementing</w:t>
      </w:r>
      <w:r w:rsidR="000B7839" w:rsidRPr="00A155DB">
        <w:rPr>
          <w:rFonts w:ascii="Futura" w:hAnsi="Futura" w:cs="Futura"/>
        </w:rPr>
        <w:t xml:space="preserve"> sustainable business plans for each</w:t>
      </w:r>
      <w:r w:rsidRPr="00A155DB">
        <w:rPr>
          <w:rFonts w:ascii="Futura" w:hAnsi="Futura" w:cs="Futura"/>
        </w:rPr>
        <w:t>.</w:t>
      </w:r>
    </w:p>
    <w:p w14:paraId="3EE0C287" w14:textId="77777777" w:rsidR="000474E4" w:rsidRPr="00A155DB" w:rsidRDefault="000474E4">
      <w:pPr>
        <w:rPr>
          <w:rFonts w:ascii="Futura" w:hAnsi="Futura" w:cs="Futura"/>
        </w:rPr>
      </w:pPr>
    </w:p>
    <w:p w14:paraId="10AC11BB" w14:textId="1C67F7EE" w:rsidR="00A20591" w:rsidRPr="00A155DB" w:rsidRDefault="00681030" w:rsidP="006A17C3">
      <w:pPr>
        <w:rPr>
          <w:rFonts w:ascii="Futura" w:hAnsi="Futura" w:cs="Futura"/>
        </w:rPr>
      </w:pPr>
      <w:r w:rsidRPr="00A155DB">
        <w:rPr>
          <w:rFonts w:ascii="Futura" w:hAnsi="Futura" w:cs="Futura"/>
          <w:b/>
          <w:color w:val="244061" w:themeColor="accent1" w:themeShade="80"/>
          <w:u w:val="single"/>
        </w:rPr>
        <w:t>7</w:t>
      </w:r>
      <w:r w:rsidR="006A17C3" w:rsidRPr="00A155DB">
        <w:rPr>
          <w:rFonts w:ascii="Futura" w:hAnsi="Futura" w:cs="Futura"/>
          <w:b/>
          <w:color w:val="244061" w:themeColor="accent1" w:themeShade="80"/>
          <w:u w:val="single"/>
        </w:rPr>
        <w:t xml:space="preserve">. </w:t>
      </w:r>
      <w:r w:rsidR="00AE7CC3" w:rsidRPr="00A155DB">
        <w:rPr>
          <w:rFonts w:ascii="Futura" w:hAnsi="Futura" w:cs="Futura"/>
          <w:b/>
          <w:color w:val="244061" w:themeColor="accent1" w:themeShade="80"/>
          <w:u w:val="single"/>
        </w:rPr>
        <w:t>Engage</w:t>
      </w:r>
      <w:r w:rsidR="00A20591" w:rsidRPr="00A155DB">
        <w:rPr>
          <w:rFonts w:ascii="Futura" w:hAnsi="Futura" w:cs="Futura"/>
          <w:b/>
          <w:color w:val="244061" w:themeColor="accent1" w:themeShade="80"/>
          <w:u w:val="single"/>
        </w:rPr>
        <w:t xml:space="preserve"> </w:t>
      </w:r>
      <w:r w:rsidR="00BD6627">
        <w:rPr>
          <w:rFonts w:ascii="Futura" w:hAnsi="Futura" w:cs="Futura"/>
          <w:b/>
          <w:color w:val="244061" w:themeColor="accent1" w:themeShade="80"/>
          <w:u w:val="single"/>
        </w:rPr>
        <w:t>P</w:t>
      </w:r>
      <w:r w:rsidR="00A20591" w:rsidRPr="00A155DB">
        <w:rPr>
          <w:rFonts w:ascii="Futura" w:hAnsi="Futura" w:cs="Futura"/>
          <w:b/>
          <w:color w:val="244061" w:themeColor="accent1" w:themeShade="80"/>
          <w:u w:val="single"/>
        </w:rPr>
        <w:t xml:space="preserve">artners </w:t>
      </w:r>
      <w:r w:rsidR="00BD6627">
        <w:rPr>
          <w:rFonts w:ascii="Futura" w:hAnsi="Futura" w:cs="Futura"/>
          <w:b/>
          <w:color w:val="244061" w:themeColor="accent1" w:themeShade="80"/>
          <w:u w:val="single"/>
        </w:rPr>
        <w:t>O</w:t>
      </w:r>
      <w:r w:rsidR="00A20591" w:rsidRPr="00A155DB">
        <w:rPr>
          <w:rFonts w:ascii="Futura" w:hAnsi="Futura" w:cs="Futura"/>
          <w:b/>
          <w:color w:val="244061" w:themeColor="accent1" w:themeShade="80"/>
          <w:u w:val="single"/>
        </w:rPr>
        <w:t xml:space="preserve">utside the </w:t>
      </w:r>
      <w:r w:rsidR="00BD6627">
        <w:rPr>
          <w:rFonts w:ascii="Futura" w:hAnsi="Futura" w:cs="Futura"/>
          <w:b/>
          <w:color w:val="244061" w:themeColor="accent1" w:themeShade="80"/>
          <w:u w:val="single"/>
        </w:rPr>
        <w:t>U</w:t>
      </w:r>
      <w:r w:rsidR="0081230A" w:rsidRPr="00A155DB">
        <w:rPr>
          <w:rFonts w:ascii="Futura" w:hAnsi="Futura" w:cs="Futura"/>
          <w:b/>
          <w:color w:val="244061" w:themeColor="accent1" w:themeShade="80"/>
          <w:u w:val="single"/>
        </w:rPr>
        <w:t xml:space="preserve">niversity and </w:t>
      </w:r>
      <w:r w:rsidR="00BD6627">
        <w:rPr>
          <w:rFonts w:ascii="Futura" w:hAnsi="Futura" w:cs="Futura"/>
          <w:b/>
          <w:color w:val="244061" w:themeColor="accent1" w:themeShade="80"/>
          <w:u w:val="single"/>
        </w:rPr>
        <w:t>O</w:t>
      </w:r>
      <w:r w:rsidR="0081230A" w:rsidRPr="00A155DB">
        <w:rPr>
          <w:rFonts w:ascii="Futura" w:hAnsi="Futura" w:cs="Futura"/>
          <w:b/>
          <w:color w:val="244061" w:themeColor="accent1" w:themeShade="80"/>
          <w:u w:val="single"/>
        </w:rPr>
        <w:t xml:space="preserve">utside </w:t>
      </w:r>
      <w:r w:rsidR="00BD6627">
        <w:rPr>
          <w:rFonts w:ascii="Futura" w:hAnsi="Futura" w:cs="Futura"/>
          <w:b/>
          <w:color w:val="244061" w:themeColor="accent1" w:themeShade="80"/>
          <w:u w:val="single"/>
        </w:rPr>
        <w:t>A</w:t>
      </w:r>
      <w:r w:rsidR="0081230A" w:rsidRPr="00A155DB">
        <w:rPr>
          <w:rFonts w:ascii="Futura" w:hAnsi="Futura" w:cs="Futura"/>
          <w:b/>
          <w:color w:val="244061" w:themeColor="accent1" w:themeShade="80"/>
          <w:u w:val="single"/>
        </w:rPr>
        <w:t>cademia:</w:t>
      </w:r>
      <w:r w:rsidR="0081230A" w:rsidRPr="00A155DB">
        <w:rPr>
          <w:rFonts w:ascii="Futura" w:hAnsi="Futura" w:cs="Futura"/>
          <w:b/>
        </w:rPr>
        <w:t xml:space="preserve"> </w:t>
      </w:r>
      <w:r w:rsidR="0081230A" w:rsidRPr="00A155DB">
        <w:rPr>
          <w:rFonts w:ascii="Futura" w:hAnsi="Futura" w:cs="Futura"/>
        </w:rPr>
        <w:t>In an era of flat or decreasing federal support for academic research, partnerships with non-federal entities, and particularly with the private sector, increasingly</w:t>
      </w:r>
      <w:r w:rsidR="008A7E30">
        <w:rPr>
          <w:rFonts w:ascii="Futura" w:hAnsi="Futura" w:cs="Futura"/>
        </w:rPr>
        <w:t xml:space="preserve"> will be critical to maintain</w:t>
      </w:r>
      <w:r w:rsidR="0081230A" w:rsidRPr="00A155DB">
        <w:rPr>
          <w:rFonts w:ascii="Futura" w:hAnsi="Futura" w:cs="Futura"/>
        </w:rPr>
        <w:t xml:space="preserve"> a robust portfolio of funded projects. Those partnerships will be based more on establishing mutual benefits from research, scholarly, and creative activities and building long-term r</w:t>
      </w:r>
      <w:r w:rsidR="001766FB">
        <w:rPr>
          <w:rFonts w:ascii="Futura" w:hAnsi="Futura" w:cs="Futura"/>
        </w:rPr>
        <w:t>elationships than on specific</w:t>
      </w:r>
      <w:r w:rsidR="0081230A" w:rsidRPr="00A155DB">
        <w:rPr>
          <w:rFonts w:ascii="Futura" w:hAnsi="Futura" w:cs="Futura"/>
        </w:rPr>
        <w:t xml:space="preserve"> investigator-initiated proposals</w:t>
      </w:r>
      <w:r w:rsidR="008A7E30">
        <w:rPr>
          <w:rFonts w:ascii="Futura" w:hAnsi="Futura" w:cs="Futura"/>
        </w:rPr>
        <w:t xml:space="preserve"> and projects</w:t>
      </w:r>
      <w:r w:rsidR="0081230A" w:rsidRPr="00A155DB">
        <w:rPr>
          <w:rFonts w:ascii="Futura" w:hAnsi="Futura" w:cs="Futura"/>
        </w:rPr>
        <w:t>, and so must be nurtured in different ways.</w:t>
      </w:r>
      <w:r w:rsidR="00E43CA5">
        <w:rPr>
          <w:rStyle w:val="FootnoteReference"/>
          <w:rFonts w:ascii="Futura" w:hAnsi="Futura" w:cs="Futura"/>
        </w:rPr>
        <w:footnoteReference w:id="9"/>
      </w:r>
    </w:p>
    <w:p w14:paraId="7854DD8C" w14:textId="77777777" w:rsidR="0081230A" w:rsidRPr="00A155DB" w:rsidRDefault="0081230A" w:rsidP="004C594D">
      <w:pPr>
        <w:rPr>
          <w:rFonts w:ascii="Futura" w:hAnsi="Futura" w:cs="Futura"/>
          <w:b/>
        </w:rPr>
      </w:pPr>
    </w:p>
    <w:p w14:paraId="02530E6D" w14:textId="3A76FD01" w:rsidR="004C594D" w:rsidRPr="00A155DB" w:rsidRDefault="004C594D" w:rsidP="004C594D">
      <w:pPr>
        <w:rPr>
          <w:rFonts w:ascii="Futura" w:hAnsi="Futura" w:cs="Futura"/>
        </w:rPr>
      </w:pPr>
      <w:r w:rsidRPr="00A155DB">
        <w:rPr>
          <w:rFonts w:ascii="Futura" w:hAnsi="Futura" w:cs="Futura"/>
          <w:b/>
        </w:rPr>
        <w:t>Actions:</w:t>
      </w:r>
      <w:r w:rsidRPr="00A155DB">
        <w:rPr>
          <w:rFonts w:ascii="Futura" w:hAnsi="Futura" w:cs="Futura"/>
        </w:rPr>
        <w:t xml:space="preserve"> Establish a faculty/external stakeholder working group to identify barriers and suggest solutions for </w:t>
      </w:r>
      <w:r w:rsidR="00CA3228">
        <w:rPr>
          <w:rFonts w:ascii="Futura" w:hAnsi="Futura" w:cs="Futura"/>
        </w:rPr>
        <w:t xml:space="preserve">increasing </w:t>
      </w:r>
      <w:r w:rsidRPr="00A155DB">
        <w:rPr>
          <w:rFonts w:ascii="Futura" w:hAnsi="Futura" w:cs="Futura"/>
        </w:rPr>
        <w:t>ODU collaborations with outside groups, particularly non-academic partners</w:t>
      </w:r>
      <w:r w:rsidR="0081230A" w:rsidRPr="00A155DB">
        <w:rPr>
          <w:rFonts w:ascii="Futura" w:hAnsi="Futura" w:cs="Futura"/>
        </w:rPr>
        <w:t>, a</w:t>
      </w:r>
      <w:r w:rsidR="000B7839" w:rsidRPr="00A155DB">
        <w:rPr>
          <w:rFonts w:ascii="Futura" w:hAnsi="Futura" w:cs="Futura"/>
        </w:rPr>
        <w:t>nd as the basis for recruiting a</w:t>
      </w:r>
      <w:r w:rsidR="008A7E30">
        <w:rPr>
          <w:rFonts w:ascii="Futura" w:hAnsi="Futura" w:cs="Futura"/>
        </w:rPr>
        <w:t>n ongoing E</w:t>
      </w:r>
      <w:r w:rsidR="0081230A" w:rsidRPr="00A155DB">
        <w:rPr>
          <w:rFonts w:ascii="Futura" w:hAnsi="Futura" w:cs="Futura"/>
        </w:rPr>
        <w:t>xternal Research Advisory Board</w:t>
      </w:r>
      <w:r w:rsidRPr="00A155DB">
        <w:rPr>
          <w:rFonts w:ascii="Futura" w:hAnsi="Futura" w:cs="Futura"/>
        </w:rPr>
        <w:t>.</w:t>
      </w:r>
      <w:r w:rsidR="00F4579D" w:rsidRPr="00A155DB">
        <w:rPr>
          <w:rFonts w:ascii="Futura" w:hAnsi="Futura" w:cs="Futura"/>
        </w:rPr>
        <w:t xml:space="preserve"> </w:t>
      </w:r>
      <w:r w:rsidR="00CA3228">
        <w:rPr>
          <w:rFonts w:ascii="Futura" w:hAnsi="Futura" w:cs="Futura"/>
        </w:rPr>
        <w:t>Office of Research will take</w:t>
      </w:r>
      <w:r w:rsidR="00166F3F" w:rsidRPr="00A155DB">
        <w:rPr>
          <w:rFonts w:ascii="Futura" w:hAnsi="Futura" w:cs="Futura"/>
        </w:rPr>
        <w:t xml:space="preserve"> the lead in imp</w:t>
      </w:r>
      <w:r w:rsidR="009A5FE1" w:rsidRPr="00A155DB">
        <w:rPr>
          <w:rFonts w:ascii="Futura" w:hAnsi="Futura" w:cs="Futura"/>
        </w:rPr>
        <w:t xml:space="preserve">lementing those solutions. At </w:t>
      </w:r>
      <w:r w:rsidR="00B617F5" w:rsidRPr="00A155DB">
        <w:rPr>
          <w:rFonts w:ascii="Futura" w:hAnsi="Futura" w:cs="Futura"/>
        </w:rPr>
        <w:t xml:space="preserve">the </w:t>
      </w:r>
      <w:r w:rsidR="009A5FE1" w:rsidRPr="00A155DB">
        <w:rPr>
          <w:rFonts w:ascii="Futura" w:hAnsi="Futura" w:cs="Futura"/>
        </w:rPr>
        <w:t xml:space="preserve">same time, identify priority regional private sector partners for research collaborations. </w:t>
      </w:r>
      <w:r w:rsidR="008E45B5">
        <w:rPr>
          <w:rFonts w:ascii="Futura" w:hAnsi="Futura" w:cs="Futura"/>
        </w:rPr>
        <w:t xml:space="preserve">Mature </w:t>
      </w:r>
      <w:r w:rsidR="00694DC5" w:rsidRPr="00A155DB">
        <w:rPr>
          <w:rFonts w:ascii="Futura" w:hAnsi="Futura" w:cs="Futura"/>
        </w:rPr>
        <w:t xml:space="preserve">two </w:t>
      </w:r>
      <w:r w:rsidR="008E45B5">
        <w:rPr>
          <w:rFonts w:ascii="Futura" w:hAnsi="Futura" w:cs="Futura"/>
        </w:rPr>
        <w:t xml:space="preserve">or more </w:t>
      </w:r>
      <w:r w:rsidR="00694DC5" w:rsidRPr="00A155DB">
        <w:rPr>
          <w:rFonts w:ascii="Futura" w:hAnsi="Futura" w:cs="Futura"/>
        </w:rPr>
        <w:t xml:space="preserve">of these partnerships per year into umbrella master collaboration agreements that support multiple projects and </w:t>
      </w:r>
      <w:r w:rsidR="00730731" w:rsidRPr="00A155DB">
        <w:rPr>
          <w:rFonts w:ascii="Futura" w:hAnsi="Futura" w:cs="Futura"/>
        </w:rPr>
        <w:t xml:space="preserve">both research and instructional activities. </w:t>
      </w:r>
      <w:r w:rsidR="007437DC" w:rsidRPr="00A155DB">
        <w:rPr>
          <w:rFonts w:ascii="Futura" w:hAnsi="Futura" w:cs="Futura"/>
        </w:rPr>
        <w:t xml:space="preserve">Work with colleges to develop a plan for faculty-led student innovation labs that can collaborate with private sector companies and non-profits on applied and </w:t>
      </w:r>
      <w:r w:rsidR="0039162C">
        <w:rPr>
          <w:rFonts w:ascii="Futura" w:hAnsi="Futura" w:cs="Futura"/>
        </w:rPr>
        <w:t>translational research projects in an instructional context.</w:t>
      </w:r>
    </w:p>
    <w:p w14:paraId="4027D445" w14:textId="77777777" w:rsidR="003F0F15" w:rsidRPr="00A155DB" w:rsidRDefault="003F0F15" w:rsidP="004C594D">
      <w:pPr>
        <w:rPr>
          <w:rFonts w:ascii="Futura" w:hAnsi="Futura" w:cs="Futura"/>
        </w:rPr>
      </w:pPr>
    </w:p>
    <w:p w14:paraId="530739DA" w14:textId="52F2730C" w:rsidR="003F0F15" w:rsidRPr="00A155DB" w:rsidRDefault="003F0F15" w:rsidP="004C594D">
      <w:pPr>
        <w:rPr>
          <w:rFonts w:ascii="Futura" w:hAnsi="Futura" w:cs="Futura"/>
        </w:rPr>
      </w:pPr>
      <w:r w:rsidRPr="00A155DB">
        <w:rPr>
          <w:rFonts w:ascii="Futura" w:hAnsi="Futura" w:cs="Futura"/>
          <w:b/>
        </w:rPr>
        <w:t>Timeline:</w:t>
      </w:r>
      <w:r w:rsidRPr="00A155DB">
        <w:rPr>
          <w:rFonts w:ascii="Futura" w:hAnsi="Futura" w:cs="Futura"/>
        </w:rPr>
        <w:t xml:space="preserve"> Working group formed in Fall 2015, with continuing meetings into Spring 2016. The working group will be matured into an External Research Advisory Board in </w:t>
      </w:r>
      <w:r w:rsidRPr="00A155DB">
        <w:rPr>
          <w:rFonts w:ascii="Futura" w:hAnsi="Futura" w:cs="Futura"/>
        </w:rPr>
        <w:lastRenderedPageBreak/>
        <w:t xml:space="preserve">Spring 2016. Working group recommendations will be prioritized and implemented by the Office of Research during Spring 2016, with assistance of the Office of Research </w:t>
      </w:r>
      <w:r w:rsidR="006C10B2">
        <w:rPr>
          <w:rFonts w:ascii="Futura" w:hAnsi="Futura" w:cs="Futura"/>
        </w:rPr>
        <w:t>F</w:t>
      </w:r>
      <w:r w:rsidRPr="00A155DB">
        <w:rPr>
          <w:rFonts w:ascii="Futura" w:hAnsi="Futura" w:cs="Futura"/>
        </w:rPr>
        <w:t xml:space="preserve">aculty </w:t>
      </w:r>
      <w:r w:rsidR="006C10B2">
        <w:rPr>
          <w:rFonts w:ascii="Futura" w:hAnsi="Futura" w:cs="Futura"/>
        </w:rPr>
        <w:t>A</w:t>
      </w:r>
      <w:r w:rsidRPr="00A155DB">
        <w:rPr>
          <w:rFonts w:ascii="Futura" w:hAnsi="Futura" w:cs="Futura"/>
        </w:rPr>
        <w:t xml:space="preserve">dvisory </w:t>
      </w:r>
      <w:r w:rsidR="006C10B2">
        <w:rPr>
          <w:rFonts w:ascii="Futura" w:hAnsi="Futura" w:cs="Futura"/>
        </w:rPr>
        <w:t>C</w:t>
      </w:r>
      <w:r w:rsidRPr="00A155DB">
        <w:rPr>
          <w:rFonts w:ascii="Futura" w:hAnsi="Futura" w:cs="Futura"/>
        </w:rPr>
        <w:t xml:space="preserve">ommittee and the </w:t>
      </w:r>
      <w:r w:rsidR="0081230A" w:rsidRPr="00A155DB">
        <w:rPr>
          <w:rFonts w:ascii="Futura" w:hAnsi="Futura" w:cs="Futura"/>
        </w:rPr>
        <w:t>newly formed</w:t>
      </w:r>
      <w:r w:rsidRPr="00A155DB">
        <w:rPr>
          <w:rFonts w:ascii="Futura" w:hAnsi="Futura" w:cs="Futura"/>
        </w:rPr>
        <w:t xml:space="preserve"> external board. </w:t>
      </w:r>
      <w:r w:rsidR="00FB61C0" w:rsidRPr="00A155DB">
        <w:rPr>
          <w:rFonts w:ascii="Futura" w:hAnsi="Futura" w:cs="Futura"/>
        </w:rPr>
        <w:t xml:space="preserve">Office of Research will lead planning for student innovation labs in collaboration with specific colleges commencing in Fall 2015. </w:t>
      </w:r>
    </w:p>
    <w:p w14:paraId="571A801E" w14:textId="77777777" w:rsidR="00B774C9" w:rsidRPr="00A155DB" w:rsidRDefault="00B774C9" w:rsidP="004C594D">
      <w:pPr>
        <w:rPr>
          <w:rFonts w:ascii="Futura" w:hAnsi="Futura" w:cs="Futura"/>
        </w:rPr>
      </w:pPr>
    </w:p>
    <w:p w14:paraId="2EB1DC2F" w14:textId="1B01A0D8" w:rsidR="00B774C9" w:rsidRPr="00A155DB" w:rsidRDefault="00B774C9" w:rsidP="004C594D">
      <w:pPr>
        <w:rPr>
          <w:rFonts w:ascii="Futura" w:hAnsi="Futura" w:cs="Futura"/>
        </w:rPr>
      </w:pPr>
      <w:r w:rsidRPr="00A155DB">
        <w:rPr>
          <w:rFonts w:ascii="Futura" w:hAnsi="Futura" w:cs="Futura"/>
          <w:b/>
        </w:rPr>
        <w:t xml:space="preserve">Goals: </w:t>
      </w:r>
      <w:r w:rsidRPr="00A155DB">
        <w:rPr>
          <w:rFonts w:ascii="Futura" w:hAnsi="Futura" w:cs="Futura"/>
        </w:rPr>
        <w:t>Increase engagement in research, scholarship, and creative activiti</w:t>
      </w:r>
      <w:r w:rsidR="004D4575" w:rsidRPr="00A155DB">
        <w:rPr>
          <w:rFonts w:ascii="Futura" w:hAnsi="Futura" w:cs="Futura"/>
        </w:rPr>
        <w:t>es with private sector partners</w:t>
      </w:r>
      <w:r w:rsidR="00B77AE1" w:rsidRPr="00A155DB">
        <w:rPr>
          <w:rFonts w:ascii="Futura" w:hAnsi="Futura" w:cs="Futura"/>
        </w:rPr>
        <w:t xml:space="preserve"> through </w:t>
      </w:r>
      <w:r w:rsidR="00441ADD" w:rsidRPr="00A155DB">
        <w:rPr>
          <w:rFonts w:ascii="Futura" w:hAnsi="Futura" w:cs="Futura"/>
        </w:rPr>
        <w:t>master agreements that cover multiple current and future projects. Those master</w:t>
      </w:r>
      <w:r w:rsidR="001766FB">
        <w:rPr>
          <w:rFonts w:ascii="Futura" w:hAnsi="Futura" w:cs="Futura"/>
        </w:rPr>
        <w:t xml:space="preserve"> agreements should include </w:t>
      </w:r>
      <w:r w:rsidR="00441ADD" w:rsidRPr="00A155DB">
        <w:rPr>
          <w:rFonts w:ascii="Futura" w:hAnsi="Futura" w:cs="Futura"/>
        </w:rPr>
        <w:t xml:space="preserve">research as well as instructional activities, involving </w:t>
      </w:r>
      <w:r w:rsidR="008E45B5">
        <w:rPr>
          <w:rFonts w:ascii="Futura" w:hAnsi="Futura" w:cs="Futura"/>
        </w:rPr>
        <w:t>both students and</w:t>
      </w:r>
      <w:r w:rsidR="00441ADD" w:rsidRPr="00A155DB">
        <w:rPr>
          <w:rFonts w:ascii="Futura" w:hAnsi="Futura" w:cs="Futura"/>
        </w:rPr>
        <w:t xml:space="preserve"> faculty. </w:t>
      </w:r>
    </w:p>
    <w:p w14:paraId="325C8733" w14:textId="30F00094" w:rsidR="00273ADF" w:rsidRPr="00A155DB" w:rsidRDefault="00273ADF" w:rsidP="00273ADF">
      <w:pPr>
        <w:rPr>
          <w:rFonts w:ascii="Futura" w:hAnsi="Futura" w:cs="Futura"/>
        </w:rPr>
      </w:pPr>
    </w:p>
    <w:p w14:paraId="011DF341" w14:textId="53349940" w:rsidR="0081230A" w:rsidRPr="00A155DB" w:rsidRDefault="0081230A" w:rsidP="00273ADF">
      <w:pPr>
        <w:rPr>
          <w:rFonts w:ascii="Futura" w:hAnsi="Futura" w:cs="Futura"/>
        </w:rPr>
      </w:pPr>
      <w:r w:rsidRPr="00A155DB">
        <w:rPr>
          <w:rFonts w:ascii="Futura" w:hAnsi="Futura" w:cs="Futura"/>
          <w:b/>
        </w:rPr>
        <w:t xml:space="preserve">Success </w:t>
      </w:r>
      <w:r w:rsidR="00B617F5" w:rsidRPr="00A155DB">
        <w:rPr>
          <w:rFonts w:ascii="Futura" w:hAnsi="Futura" w:cs="Futura"/>
        </w:rPr>
        <w:t xml:space="preserve">will be </w:t>
      </w:r>
      <w:r w:rsidRPr="00A155DB">
        <w:rPr>
          <w:rFonts w:ascii="Futura" w:hAnsi="Futura" w:cs="Futura"/>
        </w:rPr>
        <w:t>an increase in the number of external and non-academic partnerships for research, scholarly, and creative projects – and particularly in private sector partners</w:t>
      </w:r>
      <w:r w:rsidR="00272CEA" w:rsidRPr="00A155DB">
        <w:rPr>
          <w:rFonts w:ascii="Futura" w:hAnsi="Futura" w:cs="Futura"/>
        </w:rPr>
        <w:t>hips</w:t>
      </w:r>
      <w:r w:rsidRPr="00A155DB">
        <w:rPr>
          <w:rFonts w:ascii="Futura" w:hAnsi="Futura" w:cs="Futura"/>
        </w:rPr>
        <w:t xml:space="preserve"> and their sponsorship of </w:t>
      </w:r>
      <w:r w:rsidR="00E27322" w:rsidRPr="00A155DB">
        <w:rPr>
          <w:rFonts w:ascii="Futura" w:hAnsi="Futura" w:cs="Futura"/>
        </w:rPr>
        <w:t xml:space="preserve">projects. </w:t>
      </w:r>
      <w:r w:rsidR="00B774C9" w:rsidRPr="00A155DB">
        <w:rPr>
          <w:rFonts w:ascii="Futura" w:hAnsi="Futura" w:cs="Futura"/>
        </w:rPr>
        <w:t xml:space="preserve">This can be measured by </w:t>
      </w:r>
      <w:r w:rsidR="00272CEA" w:rsidRPr="00A155DB">
        <w:rPr>
          <w:rFonts w:ascii="Futura" w:hAnsi="Futura" w:cs="Futura"/>
        </w:rPr>
        <w:t xml:space="preserve">the </w:t>
      </w:r>
      <w:r w:rsidR="00B774C9" w:rsidRPr="00A155DB">
        <w:rPr>
          <w:rFonts w:ascii="Futura" w:hAnsi="Futura" w:cs="Futura"/>
        </w:rPr>
        <w:t>number of executed non-financial agreements, proposals and awards for sponsored research agreements, and research expenditures from industry-sponsored awards.</w:t>
      </w:r>
      <w:r w:rsidR="007437DC" w:rsidRPr="00A155DB">
        <w:rPr>
          <w:rFonts w:ascii="Futura" w:hAnsi="Futura" w:cs="Futura"/>
        </w:rPr>
        <w:t xml:space="preserve"> Success also will be measured by </w:t>
      </w:r>
      <w:r w:rsidR="008E45B5">
        <w:rPr>
          <w:rFonts w:ascii="Futura" w:hAnsi="Futura" w:cs="Futura"/>
        </w:rPr>
        <w:t xml:space="preserve">the </w:t>
      </w:r>
      <w:r w:rsidR="007437DC" w:rsidRPr="00A155DB">
        <w:rPr>
          <w:rFonts w:ascii="Futura" w:hAnsi="Futura" w:cs="Futura"/>
        </w:rPr>
        <w:t>number of collaborations between faculty-led student innovation labs and outside entities.</w:t>
      </w:r>
    </w:p>
    <w:p w14:paraId="4C427F81" w14:textId="77777777" w:rsidR="00AE7CC3" w:rsidRPr="00A155DB" w:rsidRDefault="00AE7CC3" w:rsidP="00AE7CC3">
      <w:pPr>
        <w:pStyle w:val="ListParagraph"/>
        <w:ind w:left="1440"/>
        <w:rPr>
          <w:rFonts w:ascii="Futura" w:eastAsia="Times New Roman" w:hAnsi="Futura" w:cs="Futura"/>
        </w:rPr>
      </w:pPr>
    </w:p>
    <w:p w14:paraId="54444581" w14:textId="4296CF6B" w:rsidR="00AE7CC3" w:rsidRPr="00A155DB" w:rsidRDefault="00681030" w:rsidP="006A17C3">
      <w:pPr>
        <w:rPr>
          <w:rFonts w:ascii="Futura" w:eastAsia="Times New Roman" w:hAnsi="Futura" w:cs="Futura"/>
        </w:rPr>
      </w:pPr>
      <w:r w:rsidRPr="00A155DB">
        <w:rPr>
          <w:rFonts w:ascii="Futura" w:eastAsia="Times New Roman" w:hAnsi="Futura" w:cs="Futura"/>
          <w:b/>
          <w:u w:val="single"/>
        </w:rPr>
        <w:t>8</w:t>
      </w:r>
      <w:r w:rsidR="006A17C3" w:rsidRPr="00A155DB">
        <w:rPr>
          <w:rFonts w:ascii="Futura" w:eastAsia="Times New Roman" w:hAnsi="Futura" w:cs="Futura"/>
          <w:b/>
          <w:u w:val="single"/>
        </w:rPr>
        <w:t>. Engage Faculty:</w:t>
      </w:r>
      <w:r w:rsidR="006A17C3" w:rsidRPr="00A155DB">
        <w:rPr>
          <w:rFonts w:ascii="Futura" w:eastAsia="Times New Roman" w:hAnsi="Futura" w:cs="Futura"/>
          <w:b/>
        </w:rPr>
        <w:t xml:space="preserve"> </w:t>
      </w:r>
      <w:r w:rsidR="00C87327" w:rsidRPr="00A155DB">
        <w:rPr>
          <w:rFonts w:ascii="Futura" w:eastAsia="Times New Roman" w:hAnsi="Futura" w:cs="Futura"/>
        </w:rPr>
        <w:t xml:space="preserve">Faculty involvement is essential in shaping the direction of and support for research, scholarship, and creative activity at ODU. While the Faculty Senate already is engaged through its Committee D, a dedicated </w:t>
      </w:r>
      <w:r w:rsidR="006C10B2">
        <w:rPr>
          <w:rFonts w:ascii="Futura" w:eastAsia="Times New Roman" w:hAnsi="Futura" w:cs="Futura"/>
        </w:rPr>
        <w:t>F</w:t>
      </w:r>
      <w:r w:rsidR="00C87327" w:rsidRPr="00A155DB">
        <w:rPr>
          <w:rFonts w:ascii="Futura" w:eastAsia="Times New Roman" w:hAnsi="Futura" w:cs="Futura"/>
        </w:rPr>
        <w:t xml:space="preserve">aculty </w:t>
      </w:r>
      <w:r w:rsidR="006C10B2">
        <w:rPr>
          <w:rFonts w:ascii="Futura" w:eastAsia="Times New Roman" w:hAnsi="Futura" w:cs="Futura"/>
        </w:rPr>
        <w:t>A</w:t>
      </w:r>
      <w:r w:rsidR="00C87327" w:rsidRPr="00A155DB">
        <w:rPr>
          <w:rFonts w:ascii="Futura" w:eastAsia="Times New Roman" w:hAnsi="Futura" w:cs="Futura"/>
        </w:rPr>
        <w:t xml:space="preserve">dvisory </w:t>
      </w:r>
      <w:r w:rsidR="006C10B2">
        <w:rPr>
          <w:rFonts w:ascii="Futura" w:eastAsia="Times New Roman" w:hAnsi="Futura" w:cs="Futura"/>
        </w:rPr>
        <w:t>C</w:t>
      </w:r>
      <w:r w:rsidR="00C87327" w:rsidRPr="00A155DB">
        <w:rPr>
          <w:rFonts w:ascii="Futura" w:eastAsia="Times New Roman" w:hAnsi="Futura" w:cs="Futura"/>
        </w:rPr>
        <w:t xml:space="preserve">ommittee </w:t>
      </w:r>
      <w:r w:rsidR="006C10B2">
        <w:rPr>
          <w:rFonts w:ascii="Futura" w:eastAsia="Times New Roman" w:hAnsi="Futura" w:cs="Futura"/>
        </w:rPr>
        <w:t xml:space="preserve">for the Office of Research </w:t>
      </w:r>
      <w:r w:rsidR="00C87327" w:rsidRPr="00A155DB">
        <w:rPr>
          <w:rFonts w:ascii="Futura" w:eastAsia="Times New Roman" w:hAnsi="Futura" w:cs="Futura"/>
        </w:rPr>
        <w:t xml:space="preserve">can amplify and focus that engagement. </w:t>
      </w:r>
      <w:r w:rsidR="00E43CA5">
        <w:rPr>
          <w:rStyle w:val="FootnoteReference"/>
          <w:rFonts w:ascii="Futura" w:eastAsia="Times New Roman" w:hAnsi="Futura" w:cs="Futura"/>
        </w:rPr>
        <w:footnoteReference w:id="10"/>
      </w:r>
    </w:p>
    <w:p w14:paraId="171BD099" w14:textId="77777777" w:rsidR="006A17C3" w:rsidRPr="00A155DB" w:rsidRDefault="006A17C3" w:rsidP="007729A4">
      <w:pPr>
        <w:rPr>
          <w:rFonts w:ascii="Futura" w:hAnsi="Futura" w:cs="Futura"/>
          <w:b/>
        </w:rPr>
      </w:pPr>
    </w:p>
    <w:p w14:paraId="2B1223DA" w14:textId="66C45C1B" w:rsidR="00192672" w:rsidRPr="00A155DB" w:rsidRDefault="007729A4" w:rsidP="007729A4">
      <w:pPr>
        <w:rPr>
          <w:rFonts w:ascii="Futura" w:hAnsi="Futura" w:cs="Futura"/>
        </w:rPr>
      </w:pPr>
      <w:r w:rsidRPr="00A155DB">
        <w:rPr>
          <w:rFonts w:ascii="Futura" w:hAnsi="Futura" w:cs="Futura"/>
          <w:b/>
        </w:rPr>
        <w:t>Actions:</w:t>
      </w:r>
      <w:r w:rsidR="00C87327" w:rsidRPr="00A155DB">
        <w:rPr>
          <w:rFonts w:ascii="Futura" w:hAnsi="Futura" w:cs="Futura"/>
        </w:rPr>
        <w:t xml:space="preserve"> In consultation with the Faculty Senate, e</w:t>
      </w:r>
      <w:r w:rsidRPr="00A155DB">
        <w:rPr>
          <w:rFonts w:ascii="Futura" w:hAnsi="Futura" w:cs="Futura"/>
        </w:rPr>
        <w:t xml:space="preserve">stablish a </w:t>
      </w:r>
      <w:r w:rsidR="006C10B2">
        <w:rPr>
          <w:rFonts w:ascii="Futura" w:hAnsi="Futura" w:cs="Futura"/>
        </w:rPr>
        <w:t>F</w:t>
      </w:r>
      <w:r w:rsidRPr="00A155DB">
        <w:rPr>
          <w:rFonts w:ascii="Futura" w:hAnsi="Futura" w:cs="Futura"/>
        </w:rPr>
        <w:t xml:space="preserve">aculty </w:t>
      </w:r>
      <w:r w:rsidR="006C10B2">
        <w:rPr>
          <w:rFonts w:ascii="Futura" w:hAnsi="Futura" w:cs="Futura"/>
        </w:rPr>
        <w:t>A</w:t>
      </w:r>
      <w:r w:rsidRPr="00A155DB">
        <w:rPr>
          <w:rFonts w:ascii="Futura" w:hAnsi="Futura" w:cs="Futura"/>
        </w:rPr>
        <w:t xml:space="preserve">dvisory </w:t>
      </w:r>
      <w:r w:rsidR="006C10B2">
        <w:rPr>
          <w:rFonts w:ascii="Futura" w:hAnsi="Futura" w:cs="Futura"/>
        </w:rPr>
        <w:t>C</w:t>
      </w:r>
      <w:r w:rsidRPr="00A155DB">
        <w:rPr>
          <w:rFonts w:ascii="Futura" w:hAnsi="Futura" w:cs="Futura"/>
        </w:rPr>
        <w:t>ommittee for the Office of Research</w:t>
      </w:r>
      <w:r w:rsidR="00C87327" w:rsidRPr="00A155DB">
        <w:rPr>
          <w:rFonts w:ascii="Futura" w:hAnsi="Futura" w:cs="Futura"/>
        </w:rPr>
        <w:t xml:space="preserve"> (membership and selection to be determined)</w:t>
      </w:r>
      <w:r w:rsidR="0021675E" w:rsidRPr="00A155DB">
        <w:rPr>
          <w:rFonts w:ascii="Futura" w:hAnsi="Futura" w:cs="Futura"/>
        </w:rPr>
        <w:t xml:space="preserve">, with specific </w:t>
      </w:r>
      <w:r w:rsidR="008A7E30">
        <w:rPr>
          <w:rFonts w:ascii="Futura" w:hAnsi="Futura" w:cs="Futura"/>
        </w:rPr>
        <w:t>responsibilities (some detailed</w:t>
      </w:r>
      <w:r w:rsidR="0021675E" w:rsidRPr="00A155DB">
        <w:rPr>
          <w:rFonts w:ascii="Futura" w:hAnsi="Futura" w:cs="Futura"/>
        </w:rPr>
        <w:t xml:space="preserve"> above). Involve faculty in working groups and other </w:t>
      </w:r>
      <w:r w:rsidR="008A7E30">
        <w:rPr>
          <w:rFonts w:ascii="Futura" w:hAnsi="Futura" w:cs="Futura"/>
        </w:rPr>
        <w:t>planning efforts (also detailed</w:t>
      </w:r>
      <w:r w:rsidR="0021675E" w:rsidRPr="00A155DB">
        <w:rPr>
          <w:rFonts w:ascii="Futura" w:hAnsi="Futura" w:cs="Futura"/>
        </w:rPr>
        <w:t xml:space="preserve"> above). Improve communication to faculty about opportunities, decision-making, and successes</w:t>
      </w:r>
      <w:r w:rsidR="008A7E30">
        <w:rPr>
          <w:rFonts w:ascii="Futura" w:hAnsi="Futura" w:cs="Futura"/>
        </w:rPr>
        <w:t xml:space="preserve"> in research, scholarship, and creative activities by working with the </w:t>
      </w:r>
      <w:r w:rsidR="006C10B2">
        <w:rPr>
          <w:rFonts w:ascii="Futura" w:hAnsi="Futura" w:cs="Futura"/>
        </w:rPr>
        <w:t>F</w:t>
      </w:r>
      <w:r w:rsidR="008A7E30">
        <w:rPr>
          <w:rFonts w:ascii="Futura" w:hAnsi="Futura" w:cs="Futura"/>
        </w:rPr>
        <w:t xml:space="preserve">aculty </w:t>
      </w:r>
      <w:r w:rsidR="006C10B2">
        <w:rPr>
          <w:rFonts w:ascii="Futura" w:hAnsi="Futura" w:cs="Futura"/>
        </w:rPr>
        <w:t>A</w:t>
      </w:r>
      <w:r w:rsidR="008A7E30">
        <w:rPr>
          <w:rFonts w:ascii="Futura" w:hAnsi="Futura" w:cs="Futura"/>
        </w:rPr>
        <w:t xml:space="preserve">dvisory </w:t>
      </w:r>
      <w:r w:rsidR="006C10B2">
        <w:rPr>
          <w:rFonts w:ascii="Futura" w:hAnsi="Futura" w:cs="Futura"/>
        </w:rPr>
        <w:t>C</w:t>
      </w:r>
      <w:r w:rsidR="008A7E30">
        <w:rPr>
          <w:rFonts w:ascii="Futura" w:hAnsi="Futura" w:cs="Futura"/>
        </w:rPr>
        <w:t xml:space="preserve">ommittee to identify optimal means for regular communications and interactions. </w:t>
      </w:r>
      <w:r w:rsidR="0021675E" w:rsidRPr="00A155DB">
        <w:rPr>
          <w:rFonts w:ascii="Futura" w:hAnsi="Futura" w:cs="Futura"/>
        </w:rPr>
        <w:t xml:space="preserve"> </w:t>
      </w:r>
    </w:p>
    <w:p w14:paraId="2164C97D" w14:textId="77777777" w:rsidR="00B774C9" w:rsidRPr="00A155DB" w:rsidRDefault="00B774C9" w:rsidP="007729A4">
      <w:pPr>
        <w:rPr>
          <w:rFonts w:ascii="Futura" w:hAnsi="Futura" w:cs="Futura"/>
        </w:rPr>
      </w:pPr>
    </w:p>
    <w:p w14:paraId="32927B15" w14:textId="6DFAE5E9" w:rsidR="00B774C9" w:rsidRPr="00A155DB" w:rsidRDefault="00B774C9" w:rsidP="007729A4">
      <w:pPr>
        <w:rPr>
          <w:rFonts w:ascii="Futura" w:hAnsi="Futura" w:cs="Futura"/>
        </w:rPr>
      </w:pPr>
      <w:r w:rsidRPr="00A155DB">
        <w:rPr>
          <w:rFonts w:ascii="Futura" w:hAnsi="Futura" w:cs="Futura"/>
          <w:b/>
        </w:rPr>
        <w:t>Timeline:</w:t>
      </w:r>
      <w:r w:rsidRPr="00A155DB">
        <w:rPr>
          <w:rFonts w:ascii="Futura" w:hAnsi="Futura" w:cs="Futura"/>
        </w:rPr>
        <w:t xml:space="preserve"> Consult with Faculty Senate about appropriate configuration and selection process for a </w:t>
      </w:r>
      <w:r w:rsidR="006C10B2">
        <w:rPr>
          <w:rFonts w:ascii="Futura" w:hAnsi="Futura" w:cs="Futura"/>
        </w:rPr>
        <w:t>F</w:t>
      </w:r>
      <w:r w:rsidRPr="00A155DB">
        <w:rPr>
          <w:rFonts w:ascii="Futura" w:hAnsi="Futura" w:cs="Futura"/>
        </w:rPr>
        <w:t xml:space="preserve">aculty </w:t>
      </w:r>
      <w:r w:rsidR="006C10B2">
        <w:rPr>
          <w:rFonts w:ascii="Futura" w:hAnsi="Futura" w:cs="Futura"/>
        </w:rPr>
        <w:t>A</w:t>
      </w:r>
      <w:r w:rsidRPr="00A155DB">
        <w:rPr>
          <w:rFonts w:ascii="Futura" w:hAnsi="Futura" w:cs="Futura"/>
        </w:rPr>
        <w:t xml:space="preserve">dvisory </w:t>
      </w:r>
      <w:r w:rsidR="006C10B2">
        <w:rPr>
          <w:rFonts w:ascii="Futura" w:hAnsi="Futura" w:cs="Futura"/>
        </w:rPr>
        <w:t>C</w:t>
      </w:r>
      <w:r w:rsidRPr="00A155DB">
        <w:rPr>
          <w:rFonts w:ascii="Futura" w:hAnsi="Futura" w:cs="Futura"/>
        </w:rPr>
        <w:t>ommittee to the Office of Research in early Fall 2015. Constitute the advisory committee in mid-Fall 2015.</w:t>
      </w:r>
    </w:p>
    <w:p w14:paraId="37AE5AC7" w14:textId="77777777" w:rsidR="00B774C9" w:rsidRPr="00A155DB" w:rsidRDefault="00B774C9" w:rsidP="007729A4">
      <w:pPr>
        <w:rPr>
          <w:rFonts w:ascii="Futura" w:hAnsi="Futura" w:cs="Futura"/>
        </w:rPr>
      </w:pPr>
    </w:p>
    <w:p w14:paraId="36DD6028" w14:textId="61CDD097" w:rsidR="00B774C9" w:rsidRPr="00A155DB" w:rsidRDefault="00B774C9" w:rsidP="007729A4">
      <w:pPr>
        <w:rPr>
          <w:rFonts w:ascii="Futura" w:hAnsi="Futura" w:cs="Futura"/>
        </w:rPr>
      </w:pPr>
      <w:r w:rsidRPr="00A155DB">
        <w:rPr>
          <w:rFonts w:ascii="Futura" w:hAnsi="Futura" w:cs="Futura"/>
          <w:b/>
        </w:rPr>
        <w:t>Goals:</w:t>
      </w:r>
      <w:r w:rsidRPr="00A155DB">
        <w:rPr>
          <w:rFonts w:ascii="Futura" w:hAnsi="Futura" w:cs="Futura"/>
        </w:rPr>
        <w:t xml:space="preserve"> Create a </w:t>
      </w:r>
      <w:r w:rsidR="006C10B2">
        <w:rPr>
          <w:rFonts w:ascii="Futura" w:hAnsi="Futura" w:cs="Futura"/>
        </w:rPr>
        <w:t>F</w:t>
      </w:r>
      <w:r w:rsidRPr="00A155DB">
        <w:rPr>
          <w:rFonts w:ascii="Futura" w:hAnsi="Futura" w:cs="Futura"/>
        </w:rPr>
        <w:t xml:space="preserve">aculty </w:t>
      </w:r>
      <w:r w:rsidR="006C10B2">
        <w:rPr>
          <w:rFonts w:ascii="Futura" w:hAnsi="Futura" w:cs="Futura"/>
        </w:rPr>
        <w:t>A</w:t>
      </w:r>
      <w:r w:rsidRPr="00A155DB">
        <w:rPr>
          <w:rFonts w:ascii="Futura" w:hAnsi="Futura" w:cs="Futura"/>
        </w:rPr>
        <w:t xml:space="preserve">dvisory </w:t>
      </w:r>
      <w:r w:rsidR="006C10B2">
        <w:rPr>
          <w:rFonts w:ascii="Futura" w:hAnsi="Futura" w:cs="Futura"/>
        </w:rPr>
        <w:t>C</w:t>
      </w:r>
      <w:r w:rsidRPr="00A155DB">
        <w:rPr>
          <w:rFonts w:ascii="Futura" w:hAnsi="Futura" w:cs="Futura"/>
        </w:rPr>
        <w:t xml:space="preserve">ommittee that has meaningful engagement with the Office of Research, including responsibilities for specific tasks and areas (described above). </w:t>
      </w:r>
    </w:p>
    <w:p w14:paraId="4C022C90" w14:textId="77777777" w:rsidR="0021675E" w:rsidRPr="00A155DB" w:rsidRDefault="0021675E" w:rsidP="007729A4">
      <w:pPr>
        <w:rPr>
          <w:rFonts w:ascii="Futura" w:hAnsi="Futura" w:cs="Futura"/>
        </w:rPr>
      </w:pPr>
    </w:p>
    <w:p w14:paraId="11E344D7" w14:textId="380A9C1B" w:rsidR="00F7772C" w:rsidRPr="00A155DB" w:rsidRDefault="0021675E">
      <w:pPr>
        <w:rPr>
          <w:rFonts w:ascii="Futura" w:hAnsi="Futura" w:cs="Futura"/>
        </w:rPr>
      </w:pPr>
      <w:r w:rsidRPr="00A155DB">
        <w:rPr>
          <w:rFonts w:ascii="Futura" w:hAnsi="Futura" w:cs="Futura"/>
          <w:b/>
        </w:rPr>
        <w:t>Success</w:t>
      </w:r>
      <w:r w:rsidRPr="00A155DB">
        <w:rPr>
          <w:rFonts w:ascii="Futura" w:hAnsi="Futura" w:cs="Futura"/>
        </w:rPr>
        <w:t xml:space="preserve"> will be evidenced by increased faculty trust in the Office of Research</w:t>
      </w:r>
      <w:r w:rsidR="001766FB">
        <w:rPr>
          <w:rFonts w:ascii="Futura" w:hAnsi="Futura" w:cs="Futura"/>
        </w:rPr>
        <w:t xml:space="preserve">, </w:t>
      </w:r>
      <w:r w:rsidR="008A7E30">
        <w:rPr>
          <w:rFonts w:ascii="Futura" w:hAnsi="Futura" w:cs="Futura"/>
        </w:rPr>
        <w:t xml:space="preserve">heightened and more effective communication between Office of Research and faculty, </w:t>
      </w:r>
      <w:r w:rsidR="001766FB">
        <w:rPr>
          <w:rFonts w:ascii="Futura" w:hAnsi="Futura" w:cs="Futura"/>
        </w:rPr>
        <w:t>and by Office of Research’s</w:t>
      </w:r>
      <w:r w:rsidRPr="00A155DB">
        <w:rPr>
          <w:rFonts w:ascii="Futura" w:hAnsi="Futura" w:cs="Futura"/>
        </w:rPr>
        <w:t xml:space="preserve"> advocacy for </w:t>
      </w:r>
      <w:r w:rsidR="001766FB">
        <w:rPr>
          <w:rFonts w:ascii="Futura" w:hAnsi="Futura" w:cs="Futura"/>
        </w:rPr>
        <w:t xml:space="preserve">faculty-led </w:t>
      </w:r>
      <w:r w:rsidRPr="00A155DB">
        <w:rPr>
          <w:rFonts w:ascii="Futura" w:hAnsi="Futura" w:cs="Futura"/>
        </w:rPr>
        <w:t>research, scholarship and creative activities at ODU</w:t>
      </w:r>
      <w:r w:rsidR="009E4544" w:rsidRPr="00A155DB">
        <w:rPr>
          <w:rFonts w:ascii="Futura" w:hAnsi="Futura" w:cs="Futura"/>
        </w:rPr>
        <w:t>.</w:t>
      </w:r>
      <w:r w:rsidR="00A257D7">
        <w:rPr>
          <w:rFonts w:ascii="Futura" w:hAnsi="Futura" w:cs="Futura"/>
        </w:rPr>
        <w:t xml:space="preserve"> </w:t>
      </w:r>
    </w:p>
    <w:p w14:paraId="24FA220E" w14:textId="77777777" w:rsidR="0079162F" w:rsidRPr="00A155DB" w:rsidRDefault="0079162F">
      <w:pPr>
        <w:rPr>
          <w:rFonts w:ascii="Futura" w:hAnsi="Futura" w:cs="Futura"/>
        </w:rPr>
      </w:pPr>
    </w:p>
    <w:p w14:paraId="2FA03EF5" w14:textId="77777777" w:rsidR="006A4501" w:rsidRPr="00A155DB" w:rsidRDefault="006A4501">
      <w:pPr>
        <w:rPr>
          <w:rFonts w:ascii="Futura" w:hAnsi="Futura" w:cs="Futura"/>
        </w:rPr>
      </w:pPr>
    </w:p>
    <w:sectPr w:rsidR="006A4501" w:rsidRPr="00A155DB" w:rsidSect="004302E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6C01F" w15:done="0"/>
  <w15:commentEx w15:paraId="01B23006" w15:done="0"/>
  <w15:commentEx w15:paraId="372EDF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966FC" w14:textId="77777777" w:rsidR="00AD4B8D" w:rsidRDefault="00AD4B8D" w:rsidP="00775337">
      <w:r>
        <w:separator/>
      </w:r>
    </w:p>
  </w:endnote>
  <w:endnote w:type="continuationSeparator" w:id="0">
    <w:p w14:paraId="0E3DB828" w14:textId="77777777" w:rsidR="00AD4B8D" w:rsidRDefault="00AD4B8D" w:rsidP="0077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FD2C" w14:textId="77777777" w:rsidR="007874E0" w:rsidRDefault="007874E0" w:rsidP="00CD7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C3D27" w14:textId="77777777" w:rsidR="007874E0" w:rsidRDefault="007874E0" w:rsidP="00837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58FE" w14:textId="77777777" w:rsidR="007874E0" w:rsidRDefault="007874E0" w:rsidP="00CD7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409">
      <w:rPr>
        <w:rStyle w:val="PageNumber"/>
        <w:noProof/>
      </w:rPr>
      <w:t>2</w:t>
    </w:r>
    <w:r>
      <w:rPr>
        <w:rStyle w:val="PageNumber"/>
      </w:rPr>
      <w:fldChar w:fldCharType="end"/>
    </w:r>
  </w:p>
  <w:p w14:paraId="5B607975" w14:textId="28E4999D" w:rsidR="007874E0" w:rsidRDefault="00C32C96" w:rsidP="004302E6">
    <w:pPr>
      <w:pStyle w:val="Footer"/>
      <w:ind w:right="360"/>
    </w:pPr>
    <w:r>
      <w:t>June 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F300C" w14:textId="77777777" w:rsidR="00AD4B8D" w:rsidRDefault="00AD4B8D" w:rsidP="00775337">
      <w:r>
        <w:separator/>
      </w:r>
    </w:p>
  </w:footnote>
  <w:footnote w:type="continuationSeparator" w:id="0">
    <w:p w14:paraId="033A5A3A" w14:textId="77777777" w:rsidR="00AD4B8D" w:rsidRDefault="00AD4B8D" w:rsidP="00775337">
      <w:r>
        <w:continuationSeparator/>
      </w:r>
    </w:p>
  </w:footnote>
  <w:footnote w:id="1">
    <w:p w14:paraId="673032EE" w14:textId="77777777" w:rsidR="007874E0" w:rsidRDefault="007874E0" w:rsidP="004302E6">
      <w:pPr>
        <w:pStyle w:val="Footer"/>
        <w:rPr>
          <w:sz w:val="20"/>
          <w:szCs w:val="20"/>
        </w:rPr>
      </w:pPr>
      <w:r>
        <w:rPr>
          <w:rStyle w:val="FootnoteReference"/>
        </w:rPr>
        <w:footnoteRef/>
      </w:r>
      <w:r>
        <w:t xml:space="preserve"> </w:t>
      </w:r>
      <w:r>
        <w:rPr>
          <w:sz w:val="20"/>
          <w:szCs w:val="20"/>
          <w:vertAlign w:val="superscript"/>
        </w:rPr>
        <w:t>1</w:t>
      </w:r>
      <w:r>
        <w:rPr>
          <w:sz w:val="20"/>
          <w:szCs w:val="20"/>
        </w:rPr>
        <w:t>The mandate to develop a five-year Strategic Plan for Research is outlined in the University Strategic Plan 2014-2019 (</w:t>
      </w:r>
      <w:hyperlink r:id="rId1" w:history="1">
        <w:r>
          <w:rPr>
            <w:rStyle w:val="Hyperlink"/>
            <w:sz w:val="20"/>
            <w:szCs w:val="20"/>
          </w:rPr>
          <w:t>https://www.odu.edu/content/dam/odu/units/strategicplan/docs/14-19/odu-strategic-plan-2014-2019.pdf</w:t>
        </w:r>
      </w:hyperlink>
      <w:r>
        <w:rPr>
          <w:sz w:val="20"/>
          <w:szCs w:val="20"/>
        </w:rPr>
        <w:t>). See Goal 1, Objective 1, Item i.</w:t>
      </w:r>
    </w:p>
    <w:p w14:paraId="386D395E" w14:textId="6A8318A2" w:rsidR="007874E0" w:rsidRDefault="007874E0">
      <w:pPr>
        <w:pStyle w:val="FootnoteText"/>
      </w:pPr>
    </w:p>
  </w:footnote>
  <w:footnote w:id="2">
    <w:p w14:paraId="1B5E9409" w14:textId="53127F31" w:rsidR="007874E0" w:rsidRPr="004302E6" w:rsidRDefault="007874E0">
      <w:pPr>
        <w:pStyle w:val="FootnoteText"/>
        <w:rPr>
          <w:sz w:val="20"/>
          <w:szCs w:val="20"/>
        </w:rPr>
      </w:pPr>
      <w:r>
        <w:rPr>
          <w:rStyle w:val="FootnoteReference"/>
        </w:rPr>
        <w:footnoteRef/>
      </w:r>
      <w:r>
        <w:t xml:space="preserve"> </w:t>
      </w:r>
      <w:r>
        <w:rPr>
          <w:sz w:val="20"/>
          <w:szCs w:val="20"/>
        </w:rPr>
        <w:t>University Strategic Plan 2014-2019, see Goal 1, Objective 1, Item viii and Goal 5, Objective 2.</w:t>
      </w:r>
    </w:p>
  </w:footnote>
  <w:footnote w:id="3">
    <w:p w14:paraId="5C7CE830" w14:textId="6E41E73E" w:rsidR="007874E0" w:rsidRPr="00431DC2" w:rsidRDefault="007874E0" w:rsidP="00431DC2">
      <w:pPr>
        <w:rPr>
          <w:rFonts w:ascii="Arial" w:hAnsi="Arial" w:cs="Arial"/>
          <w:sz w:val="20"/>
          <w:szCs w:val="20"/>
        </w:rPr>
      </w:pPr>
      <w:r>
        <w:rPr>
          <w:rStyle w:val="FootnoteReference"/>
        </w:rPr>
        <w:footnoteRef/>
      </w:r>
      <w:r>
        <w:t xml:space="preserve"> </w:t>
      </w:r>
      <w:r>
        <w:rPr>
          <w:sz w:val="20"/>
          <w:szCs w:val="20"/>
        </w:rPr>
        <w:t>University Strategic Plan 2014-2019, see Goal 1, Objective 1, Items ii and vi and Goal 4, Objective 3.</w:t>
      </w:r>
    </w:p>
    <w:p w14:paraId="17DC963A" w14:textId="20C5B9FD" w:rsidR="007874E0" w:rsidRPr="00431DC2" w:rsidRDefault="007874E0">
      <w:pPr>
        <w:pStyle w:val="FootnoteText"/>
        <w:rPr>
          <w:sz w:val="20"/>
          <w:szCs w:val="20"/>
        </w:rPr>
      </w:pPr>
    </w:p>
  </w:footnote>
  <w:footnote w:id="4">
    <w:p w14:paraId="3C843F9B" w14:textId="4401E4B0" w:rsidR="007874E0" w:rsidRDefault="007874E0">
      <w:pPr>
        <w:pStyle w:val="FootnoteText"/>
      </w:pPr>
      <w:r>
        <w:rPr>
          <w:rStyle w:val="FootnoteReference"/>
        </w:rPr>
        <w:footnoteRef/>
      </w:r>
      <w:r>
        <w:t xml:space="preserve"> </w:t>
      </w:r>
      <w:r>
        <w:rPr>
          <w:sz w:val="20"/>
          <w:szCs w:val="20"/>
        </w:rPr>
        <w:t>University Strategic Plan 2014-2019, see Goal 1, Objective 1, Item vi.</w:t>
      </w:r>
    </w:p>
  </w:footnote>
  <w:footnote w:id="5">
    <w:p w14:paraId="3425E0A5" w14:textId="2C4716BF" w:rsidR="007874E0" w:rsidRDefault="007874E0">
      <w:pPr>
        <w:pStyle w:val="FootnoteText"/>
      </w:pPr>
      <w:r>
        <w:rPr>
          <w:rStyle w:val="FootnoteReference"/>
        </w:rPr>
        <w:footnoteRef/>
      </w:r>
      <w:r>
        <w:t xml:space="preserve"> </w:t>
      </w:r>
      <w:r>
        <w:rPr>
          <w:sz w:val="20"/>
          <w:szCs w:val="20"/>
        </w:rPr>
        <w:t>University Strategic Plan 2014-2019, see Goal 1, Objective 7.</w:t>
      </w:r>
    </w:p>
  </w:footnote>
  <w:footnote w:id="6">
    <w:p w14:paraId="4975A5E4" w14:textId="48DA7698" w:rsidR="007874E0" w:rsidRDefault="007874E0">
      <w:pPr>
        <w:pStyle w:val="FootnoteText"/>
      </w:pPr>
      <w:r>
        <w:rPr>
          <w:rStyle w:val="FootnoteReference"/>
        </w:rPr>
        <w:footnoteRef/>
      </w:r>
      <w:r>
        <w:t xml:space="preserve"> </w:t>
      </w:r>
      <w:r>
        <w:rPr>
          <w:sz w:val="20"/>
          <w:szCs w:val="20"/>
        </w:rPr>
        <w:t>University Strategic Plan 2014-2019, see Goal 1, Objective 1, Item iv and Goal 1, Objective 6.</w:t>
      </w:r>
    </w:p>
  </w:footnote>
  <w:footnote w:id="7">
    <w:p w14:paraId="4C4379C8" w14:textId="0C924CF0" w:rsidR="007874E0" w:rsidRDefault="007874E0">
      <w:pPr>
        <w:pStyle w:val="FootnoteText"/>
      </w:pPr>
      <w:r>
        <w:rPr>
          <w:rStyle w:val="FootnoteReference"/>
        </w:rPr>
        <w:footnoteRef/>
      </w:r>
      <w:r>
        <w:t xml:space="preserve"> </w:t>
      </w:r>
      <w:r>
        <w:rPr>
          <w:sz w:val="20"/>
          <w:szCs w:val="20"/>
        </w:rPr>
        <w:t>University Strategic Plan 2014-2019, see Goal 1, Objective 7.</w:t>
      </w:r>
    </w:p>
  </w:footnote>
  <w:footnote w:id="8">
    <w:p w14:paraId="4968C0AC" w14:textId="2DF595B4" w:rsidR="007874E0" w:rsidRDefault="007874E0">
      <w:pPr>
        <w:pStyle w:val="FootnoteText"/>
      </w:pPr>
      <w:r>
        <w:rPr>
          <w:rStyle w:val="FootnoteReference"/>
        </w:rPr>
        <w:footnoteRef/>
      </w:r>
      <w:r>
        <w:t xml:space="preserve"> </w:t>
      </w:r>
      <w:r>
        <w:rPr>
          <w:sz w:val="20"/>
          <w:szCs w:val="20"/>
        </w:rPr>
        <w:t>University Strategic Plan 2014-2019, see Goal 1, Objective 1, Item iii.</w:t>
      </w:r>
    </w:p>
  </w:footnote>
  <w:footnote w:id="9">
    <w:p w14:paraId="6F93058C" w14:textId="4902DE2E" w:rsidR="007874E0" w:rsidRDefault="007874E0">
      <w:pPr>
        <w:pStyle w:val="FootnoteText"/>
      </w:pPr>
      <w:r>
        <w:rPr>
          <w:rStyle w:val="FootnoteReference"/>
        </w:rPr>
        <w:footnoteRef/>
      </w:r>
      <w:r>
        <w:t xml:space="preserve"> </w:t>
      </w:r>
      <w:r>
        <w:rPr>
          <w:sz w:val="20"/>
          <w:szCs w:val="20"/>
        </w:rPr>
        <w:t>University Strategic Plan 2014-2019, see Goal 1, Objective 1, Item ii.</w:t>
      </w:r>
    </w:p>
  </w:footnote>
  <w:footnote w:id="10">
    <w:p w14:paraId="71C810FB" w14:textId="6A2E9EBA" w:rsidR="007874E0" w:rsidRDefault="007874E0">
      <w:pPr>
        <w:pStyle w:val="FootnoteText"/>
      </w:pPr>
      <w:r>
        <w:rPr>
          <w:rStyle w:val="FootnoteReference"/>
        </w:rPr>
        <w:footnoteRef/>
      </w:r>
      <w:r>
        <w:t xml:space="preserve"> </w:t>
      </w:r>
      <w:r>
        <w:rPr>
          <w:sz w:val="20"/>
          <w:szCs w:val="20"/>
        </w:rPr>
        <w:t>University Strategic Plan 2014-2019, see Goal 1, Objective 1, Item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3CD0C" w14:textId="10DFA7F4" w:rsidR="007874E0" w:rsidRDefault="007874E0">
    <w:pPr>
      <w:pStyle w:val="Header"/>
      <w:jc w:val="right"/>
    </w:pPr>
  </w:p>
  <w:p w14:paraId="1F689F41" w14:textId="77777777" w:rsidR="007874E0" w:rsidRDefault="00787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68A"/>
    <w:multiLevelType w:val="hybridMultilevel"/>
    <w:tmpl w:val="C45A6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A12FE"/>
    <w:multiLevelType w:val="hybridMultilevel"/>
    <w:tmpl w:val="C0C6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10B6E"/>
    <w:multiLevelType w:val="hybridMultilevel"/>
    <w:tmpl w:val="5B06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90605"/>
    <w:multiLevelType w:val="hybridMultilevel"/>
    <w:tmpl w:val="4F5A8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8B556F"/>
    <w:multiLevelType w:val="hybridMultilevel"/>
    <w:tmpl w:val="B828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1314C"/>
    <w:multiLevelType w:val="hybridMultilevel"/>
    <w:tmpl w:val="DDA2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11681"/>
    <w:multiLevelType w:val="hybridMultilevel"/>
    <w:tmpl w:val="2ADC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15DEC"/>
    <w:multiLevelType w:val="hybridMultilevel"/>
    <w:tmpl w:val="CA220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6"/>
  </w:num>
  <w:num w:numId="6">
    <w:abstractNumId w:val="5"/>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Eck">
    <w15:presenceInfo w15:providerId="AD" w15:userId="S-1-5-21-1030296908-513020922-313593124-1886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2F"/>
    <w:rsid w:val="000016A9"/>
    <w:rsid w:val="000029A7"/>
    <w:rsid w:val="00002CCF"/>
    <w:rsid w:val="00011EF1"/>
    <w:rsid w:val="00013706"/>
    <w:rsid w:val="00017191"/>
    <w:rsid w:val="000311BE"/>
    <w:rsid w:val="0003402F"/>
    <w:rsid w:val="00040895"/>
    <w:rsid w:val="000474E4"/>
    <w:rsid w:val="000548A9"/>
    <w:rsid w:val="000731CA"/>
    <w:rsid w:val="00080074"/>
    <w:rsid w:val="00086368"/>
    <w:rsid w:val="00087F3C"/>
    <w:rsid w:val="000961EA"/>
    <w:rsid w:val="000A1C29"/>
    <w:rsid w:val="000A3222"/>
    <w:rsid w:val="000A39D7"/>
    <w:rsid w:val="000B089C"/>
    <w:rsid w:val="000B3627"/>
    <w:rsid w:val="000B7839"/>
    <w:rsid w:val="000C161C"/>
    <w:rsid w:val="000C7AC6"/>
    <w:rsid w:val="000E22C1"/>
    <w:rsid w:val="000F4BAB"/>
    <w:rsid w:val="000F6648"/>
    <w:rsid w:val="000F7205"/>
    <w:rsid w:val="000F7580"/>
    <w:rsid w:val="0010092D"/>
    <w:rsid w:val="0010587C"/>
    <w:rsid w:val="00113256"/>
    <w:rsid w:val="00126391"/>
    <w:rsid w:val="001323C1"/>
    <w:rsid w:val="00134765"/>
    <w:rsid w:val="00145386"/>
    <w:rsid w:val="0014661A"/>
    <w:rsid w:val="001574A1"/>
    <w:rsid w:val="00166B06"/>
    <w:rsid w:val="00166F3F"/>
    <w:rsid w:val="00170C25"/>
    <w:rsid w:val="00174071"/>
    <w:rsid w:val="00175AD5"/>
    <w:rsid w:val="001766FB"/>
    <w:rsid w:val="00192672"/>
    <w:rsid w:val="001A0FF5"/>
    <w:rsid w:val="001A3F63"/>
    <w:rsid w:val="001B49C7"/>
    <w:rsid w:val="001B6952"/>
    <w:rsid w:val="001C0BC7"/>
    <w:rsid w:val="001D4818"/>
    <w:rsid w:val="001E6F2C"/>
    <w:rsid w:val="00202B32"/>
    <w:rsid w:val="002042D4"/>
    <w:rsid w:val="0021675E"/>
    <w:rsid w:val="00220617"/>
    <w:rsid w:val="00237C24"/>
    <w:rsid w:val="00243632"/>
    <w:rsid w:val="00245436"/>
    <w:rsid w:val="00254E87"/>
    <w:rsid w:val="00272CEA"/>
    <w:rsid w:val="00273ADF"/>
    <w:rsid w:val="0028638D"/>
    <w:rsid w:val="002941F6"/>
    <w:rsid w:val="002A61B2"/>
    <w:rsid w:val="002B0C01"/>
    <w:rsid w:val="002D761C"/>
    <w:rsid w:val="002E19D6"/>
    <w:rsid w:val="002E5198"/>
    <w:rsid w:val="002E5572"/>
    <w:rsid w:val="00304501"/>
    <w:rsid w:val="00317FDD"/>
    <w:rsid w:val="00325CD1"/>
    <w:rsid w:val="0033332D"/>
    <w:rsid w:val="00362227"/>
    <w:rsid w:val="00372C1C"/>
    <w:rsid w:val="00385B9F"/>
    <w:rsid w:val="003907CE"/>
    <w:rsid w:val="003909E0"/>
    <w:rsid w:val="0039162C"/>
    <w:rsid w:val="00397F6A"/>
    <w:rsid w:val="003A2B76"/>
    <w:rsid w:val="003C06F0"/>
    <w:rsid w:val="003D6FDE"/>
    <w:rsid w:val="003E3EE7"/>
    <w:rsid w:val="003F0F15"/>
    <w:rsid w:val="004055A9"/>
    <w:rsid w:val="00406503"/>
    <w:rsid w:val="00413EFC"/>
    <w:rsid w:val="00415C7E"/>
    <w:rsid w:val="00423F55"/>
    <w:rsid w:val="004302E6"/>
    <w:rsid w:val="00431DC2"/>
    <w:rsid w:val="0044075B"/>
    <w:rsid w:val="00441ADD"/>
    <w:rsid w:val="00450F54"/>
    <w:rsid w:val="00453837"/>
    <w:rsid w:val="00465BC2"/>
    <w:rsid w:val="00466FF9"/>
    <w:rsid w:val="00471280"/>
    <w:rsid w:val="00472781"/>
    <w:rsid w:val="00480D26"/>
    <w:rsid w:val="00480DDB"/>
    <w:rsid w:val="00484D66"/>
    <w:rsid w:val="00484F5E"/>
    <w:rsid w:val="004A0193"/>
    <w:rsid w:val="004B51CF"/>
    <w:rsid w:val="004C00D4"/>
    <w:rsid w:val="004C0BF1"/>
    <w:rsid w:val="004C1A81"/>
    <w:rsid w:val="004C594D"/>
    <w:rsid w:val="004D0C9A"/>
    <w:rsid w:val="004D4575"/>
    <w:rsid w:val="004D485F"/>
    <w:rsid w:val="004E612C"/>
    <w:rsid w:val="00527D1E"/>
    <w:rsid w:val="00527D6E"/>
    <w:rsid w:val="00542AF9"/>
    <w:rsid w:val="0054334F"/>
    <w:rsid w:val="00550636"/>
    <w:rsid w:val="00576B81"/>
    <w:rsid w:val="005964F8"/>
    <w:rsid w:val="005A433E"/>
    <w:rsid w:val="005B7480"/>
    <w:rsid w:val="005C5C4E"/>
    <w:rsid w:val="005D5FDE"/>
    <w:rsid w:val="005E4B5E"/>
    <w:rsid w:val="0060265D"/>
    <w:rsid w:val="00606C56"/>
    <w:rsid w:val="00613947"/>
    <w:rsid w:val="00614DC1"/>
    <w:rsid w:val="006167C5"/>
    <w:rsid w:val="006470FD"/>
    <w:rsid w:val="00662226"/>
    <w:rsid w:val="00676088"/>
    <w:rsid w:val="00677EF9"/>
    <w:rsid w:val="00681030"/>
    <w:rsid w:val="00693385"/>
    <w:rsid w:val="00694DC5"/>
    <w:rsid w:val="006A17C3"/>
    <w:rsid w:val="006A4501"/>
    <w:rsid w:val="006C10B2"/>
    <w:rsid w:val="006E2A1D"/>
    <w:rsid w:val="00702E19"/>
    <w:rsid w:val="00712115"/>
    <w:rsid w:val="00722F61"/>
    <w:rsid w:val="00730731"/>
    <w:rsid w:val="007437DC"/>
    <w:rsid w:val="007538D1"/>
    <w:rsid w:val="00764896"/>
    <w:rsid w:val="007729A4"/>
    <w:rsid w:val="00775337"/>
    <w:rsid w:val="007874E0"/>
    <w:rsid w:val="007908F2"/>
    <w:rsid w:val="0079162F"/>
    <w:rsid w:val="00794653"/>
    <w:rsid w:val="007C09C2"/>
    <w:rsid w:val="007C4416"/>
    <w:rsid w:val="007C488F"/>
    <w:rsid w:val="007D16BC"/>
    <w:rsid w:val="007F37D6"/>
    <w:rsid w:val="00801837"/>
    <w:rsid w:val="00803F22"/>
    <w:rsid w:val="00806311"/>
    <w:rsid w:val="0081230A"/>
    <w:rsid w:val="00826B3B"/>
    <w:rsid w:val="00826FA8"/>
    <w:rsid w:val="00832EA2"/>
    <w:rsid w:val="00837834"/>
    <w:rsid w:val="008556AD"/>
    <w:rsid w:val="0087025F"/>
    <w:rsid w:val="00873765"/>
    <w:rsid w:val="008912DA"/>
    <w:rsid w:val="00893979"/>
    <w:rsid w:val="0089439F"/>
    <w:rsid w:val="008A3102"/>
    <w:rsid w:val="008A7E30"/>
    <w:rsid w:val="008C0DDB"/>
    <w:rsid w:val="008C5BAE"/>
    <w:rsid w:val="008D4655"/>
    <w:rsid w:val="008E1DEE"/>
    <w:rsid w:val="008E417E"/>
    <w:rsid w:val="008E45B5"/>
    <w:rsid w:val="00912653"/>
    <w:rsid w:val="00912821"/>
    <w:rsid w:val="00914DBD"/>
    <w:rsid w:val="00921ACF"/>
    <w:rsid w:val="009362DB"/>
    <w:rsid w:val="00950842"/>
    <w:rsid w:val="009873E3"/>
    <w:rsid w:val="009A5FE1"/>
    <w:rsid w:val="009C7460"/>
    <w:rsid w:val="009E4544"/>
    <w:rsid w:val="009F3598"/>
    <w:rsid w:val="009F4B66"/>
    <w:rsid w:val="00A008E5"/>
    <w:rsid w:val="00A135B1"/>
    <w:rsid w:val="00A14AD9"/>
    <w:rsid w:val="00A155DB"/>
    <w:rsid w:val="00A20591"/>
    <w:rsid w:val="00A21422"/>
    <w:rsid w:val="00A257D7"/>
    <w:rsid w:val="00A43D1E"/>
    <w:rsid w:val="00A44BC7"/>
    <w:rsid w:val="00A53AAB"/>
    <w:rsid w:val="00A64CB4"/>
    <w:rsid w:val="00A75345"/>
    <w:rsid w:val="00A8256E"/>
    <w:rsid w:val="00A83673"/>
    <w:rsid w:val="00A93662"/>
    <w:rsid w:val="00A96254"/>
    <w:rsid w:val="00AB1569"/>
    <w:rsid w:val="00AD4B8D"/>
    <w:rsid w:val="00AD6F92"/>
    <w:rsid w:val="00AE7CC3"/>
    <w:rsid w:val="00AF4156"/>
    <w:rsid w:val="00B02377"/>
    <w:rsid w:val="00B10D39"/>
    <w:rsid w:val="00B23C56"/>
    <w:rsid w:val="00B32357"/>
    <w:rsid w:val="00B5035B"/>
    <w:rsid w:val="00B607BD"/>
    <w:rsid w:val="00B617F5"/>
    <w:rsid w:val="00B774C9"/>
    <w:rsid w:val="00B77AE1"/>
    <w:rsid w:val="00B805AD"/>
    <w:rsid w:val="00B82494"/>
    <w:rsid w:val="00B959B1"/>
    <w:rsid w:val="00BA1DDF"/>
    <w:rsid w:val="00BB2EE8"/>
    <w:rsid w:val="00BB79A1"/>
    <w:rsid w:val="00BC5A4B"/>
    <w:rsid w:val="00BD6627"/>
    <w:rsid w:val="00BE0B79"/>
    <w:rsid w:val="00BE7895"/>
    <w:rsid w:val="00BF5D21"/>
    <w:rsid w:val="00C00E24"/>
    <w:rsid w:val="00C03FE0"/>
    <w:rsid w:val="00C32C96"/>
    <w:rsid w:val="00C46F1F"/>
    <w:rsid w:val="00C87327"/>
    <w:rsid w:val="00C87E43"/>
    <w:rsid w:val="00C921D9"/>
    <w:rsid w:val="00C94CB1"/>
    <w:rsid w:val="00C94CE5"/>
    <w:rsid w:val="00C963FE"/>
    <w:rsid w:val="00CA0958"/>
    <w:rsid w:val="00CA3228"/>
    <w:rsid w:val="00CA7E82"/>
    <w:rsid w:val="00CD132B"/>
    <w:rsid w:val="00CD3B35"/>
    <w:rsid w:val="00CD4A4F"/>
    <w:rsid w:val="00CD7C13"/>
    <w:rsid w:val="00CE06A5"/>
    <w:rsid w:val="00D03D82"/>
    <w:rsid w:val="00D06960"/>
    <w:rsid w:val="00D12EBF"/>
    <w:rsid w:val="00D26536"/>
    <w:rsid w:val="00D522B8"/>
    <w:rsid w:val="00D5590D"/>
    <w:rsid w:val="00D63DC4"/>
    <w:rsid w:val="00D71038"/>
    <w:rsid w:val="00D738DA"/>
    <w:rsid w:val="00D84CBA"/>
    <w:rsid w:val="00D907DE"/>
    <w:rsid w:val="00D9405B"/>
    <w:rsid w:val="00DA1AE5"/>
    <w:rsid w:val="00DA333B"/>
    <w:rsid w:val="00DA5067"/>
    <w:rsid w:val="00DB43F2"/>
    <w:rsid w:val="00DD2D29"/>
    <w:rsid w:val="00DF0BB9"/>
    <w:rsid w:val="00DF30E0"/>
    <w:rsid w:val="00DF718D"/>
    <w:rsid w:val="00E05F2E"/>
    <w:rsid w:val="00E23402"/>
    <w:rsid w:val="00E25A51"/>
    <w:rsid w:val="00E27322"/>
    <w:rsid w:val="00E43CA5"/>
    <w:rsid w:val="00E45DDC"/>
    <w:rsid w:val="00E543C7"/>
    <w:rsid w:val="00E54E6C"/>
    <w:rsid w:val="00E8012F"/>
    <w:rsid w:val="00EA28C6"/>
    <w:rsid w:val="00EA5DB1"/>
    <w:rsid w:val="00ED76B2"/>
    <w:rsid w:val="00EE0409"/>
    <w:rsid w:val="00EE7670"/>
    <w:rsid w:val="00EF3A67"/>
    <w:rsid w:val="00EF76B3"/>
    <w:rsid w:val="00F00774"/>
    <w:rsid w:val="00F04507"/>
    <w:rsid w:val="00F05313"/>
    <w:rsid w:val="00F11652"/>
    <w:rsid w:val="00F34EFA"/>
    <w:rsid w:val="00F36DA1"/>
    <w:rsid w:val="00F4579D"/>
    <w:rsid w:val="00F47291"/>
    <w:rsid w:val="00F5629E"/>
    <w:rsid w:val="00F6161F"/>
    <w:rsid w:val="00F7772C"/>
    <w:rsid w:val="00F81A1D"/>
    <w:rsid w:val="00FA2A6D"/>
    <w:rsid w:val="00FA32CD"/>
    <w:rsid w:val="00FB5532"/>
    <w:rsid w:val="00FB61C0"/>
    <w:rsid w:val="00FC0E28"/>
    <w:rsid w:val="00FD74BF"/>
    <w:rsid w:val="00FE53FA"/>
    <w:rsid w:val="00FF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B5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05"/>
    <w:pPr>
      <w:ind w:left="720"/>
      <w:contextualSpacing/>
    </w:pPr>
  </w:style>
  <w:style w:type="paragraph" w:styleId="Header">
    <w:name w:val="header"/>
    <w:basedOn w:val="Normal"/>
    <w:link w:val="HeaderChar"/>
    <w:uiPriority w:val="99"/>
    <w:unhideWhenUsed/>
    <w:rsid w:val="00775337"/>
    <w:pPr>
      <w:tabs>
        <w:tab w:val="center" w:pos="4680"/>
        <w:tab w:val="right" w:pos="9360"/>
      </w:tabs>
    </w:pPr>
  </w:style>
  <w:style w:type="character" w:customStyle="1" w:styleId="HeaderChar">
    <w:name w:val="Header Char"/>
    <w:basedOn w:val="DefaultParagraphFont"/>
    <w:link w:val="Header"/>
    <w:uiPriority w:val="99"/>
    <w:rsid w:val="00775337"/>
  </w:style>
  <w:style w:type="paragraph" w:styleId="Footer">
    <w:name w:val="footer"/>
    <w:basedOn w:val="Normal"/>
    <w:link w:val="FooterChar"/>
    <w:uiPriority w:val="99"/>
    <w:unhideWhenUsed/>
    <w:rsid w:val="00775337"/>
    <w:pPr>
      <w:tabs>
        <w:tab w:val="center" w:pos="4680"/>
        <w:tab w:val="right" w:pos="9360"/>
      </w:tabs>
    </w:pPr>
  </w:style>
  <w:style w:type="character" w:customStyle="1" w:styleId="FooterChar">
    <w:name w:val="Footer Char"/>
    <w:basedOn w:val="DefaultParagraphFont"/>
    <w:link w:val="Footer"/>
    <w:uiPriority w:val="99"/>
    <w:rsid w:val="00775337"/>
  </w:style>
  <w:style w:type="paragraph" w:styleId="BalloonText">
    <w:name w:val="Balloon Text"/>
    <w:basedOn w:val="Normal"/>
    <w:link w:val="BalloonTextChar"/>
    <w:uiPriority w:val="99"/>
    <w:semiHidden/>
    <w:unhideWhenUsed/>
    <w:rsid w:val="00775337"/>
    <w:rPr>
      <w:rFonts w:ascii="Tahoma" w:hAnsi="Tahoma" w:cs="Tahoma"/>
      <w:sz w:val="16"/>
      <w:szCs w:val="16"/>
    </w:rPr>
  </w:style>
  <w:style w:type="character" w:customStyle="1" w:styleId="BalloonTextChar">
    <w:name w:val="Balloon Text Char"/>
    <w:basedOn w:val="DefaultParagraphFont"/>
    <w:link w:val="BalloonText"/>
    <w:uiPriority w:val="99"/>
    <w:semiHidden/>
    <w:rsid w:val="00775337"/>
    <w:rPr>
      <w:rFonts w:ascii="Tahoma" w:hAnsi="Tahoma" w:cs="Tahoma"/>
      <w:sz w:val="16"/>
      <w:szCs w:val="16"/>
    </w:rPr>
  </w:style>
  <w:style w:type="character" w:customStyle="1" w:styleId="apple-tab-span">
    <w:name w:val="apple-tab-span"/>
    <w:basedOn w:val="DefaultParagraphFont"/>
    <w:rsid w:val="00192672"/>
  </w:style>
  <w:style w:type="character" w:styleId="PageNumber">
    <w:name w:val="page number"/>
    <w:basedOn w:val="DefaultParagraphFont"/>
    <w:uiPriority w:val="99"/>
    <w:semiHidden/>
    <w:unhideWhenUsed/>
    <w:rsid w:val="00837834"/>
  </w:style>
  <w:style w:type="character" w:styleId="CommentReference">
    <w:name w:val="annotation reference"/>
    <w:basedOn w:val="DefaultParagraphFont"/>
    <w:uiPriority w:val="99"/>
    <w:semiHidden/>
    <w:unhideWhenUsed/>
    <w:rsid w:val="00A53AAB"/>
    <w:rPr>
      <w:sz w:val="16"/>
      <w:szCs w:val="16"/>
    </w:rPr>
  </w:style>
  <w:style w:type="paragraph" w:styleId="CommentText">
    <w:name w:val="annotation text"/>
    <w:basedOn w:val="Normal"/>
    <w:link w:val="CommentTextChar"/>
    <w:uiPriority w:val="99"/>
    <w:semiHidden/>
    <w:unhideWhenUsed/>
    <w:rsid w:val="00A53AAB"/>
    <w:rPr>
      <w:sz w:val="20"/>
      <w:szCs w:val="20"/>
    </w:rPr>
  </w:style>
  <w:style w:type="character" w:customStyle="1" w:styleId="CommentTextChar">
    <w:name w:val="Comment Text Char"/>
    <w:basedOn w:val="DefaultParagraphFont"/>
    <w:link w:val="CommentText"/>
    <w:uiPriority w:val="99"/>
    <w:semiHidden/>
    <w:rsid w:val="00A53AAB"/>
    <w:rPr>
      <w:sz w:val="20"/>
      <w:szCs w:val="20"/>
    </w:rPr>
  </w:style>
  <w:style w:type="paragraph" w:styleId="CommentSubject">
    <w:name w:val="annotation subject"/>
    <w:basedOn w:val="CommentText"/>
    <w:next w:val="CommentText"/>
    <w:link w:val="CommentSubjectChar"/>
    <w:uiPriority w:val="99"/>
    <w:semiHidden/>
    <w:unhideWhenUsed/>
    <w:rsid w:val="00A53AAB"/>
    <w:rPr>
      <w:b/>
      <w:bCs/>
    </w:rPr>
  </w:style>
  <w:style w:type="character" w:customStyle="1" w:styleId="CommentSubjectChar">
    <w:name w:val="Comment Subject Char"/>
    <w:basedOn w:val="CommentTextChar"/>
    <w:link w:val="CommentSubject"/>
    <w:uiPriority w:val="99"/>
    <w:semiHidden/>
    <w:rsid w:val="00A53AAB"/>
    <w:rPr>
      <w:b/>
      <w:bCs/>
      <w:sz w:val="20"/>
      <w:szCs w:val="20"/>
    </w:rPr>
  </w:style>
  <w:style w:type="paragraph" w:styleId="FootnoteText">
    <w:name w:val="footnote text"/>
    <w:basedOn w:val="Normal"/>
    <w:link w:val="FootnoteTextChar"/>
    <w:uiPriority w:val="99"/>
    <w:unhideWhenUsed/>
    <w:rsid w:val="00431DC2"/>
  </w:style>
  <w:style w:type="character" w:customStyle="1" w:styleId="FootnoteTextChar">
    <w:name w:val="Footnote Text Char"/>
    <w:basedOn w:val="DefaultParagraphFont"/>
    <w:link w:val="FootnoteText"/>
    <w:uiPriority w:val="99"/>
    <w:rsid w:val="00431DC2"/>
  </w:style>
  <w:style w:type="character" w:styleId="FootnoteReference">
    <w:name w:val="footnote reference"/>
    <w:basedOn w:val="DefaultParagraphFont"/>
    <w:uiPriority w:val="99"/>
    <w:unhideWhenUsed/>
    <w:rsid w:val="00431DC2"/>
    <w:rPr>
      <w:vertAlign w:val="superscript"/>
    </w:rPr>
  </w:style>
  <w:style w:type="character" w:styleId="Hyperlink">
    <w:name w:val="Hyperlink"/>
    <w:basedOn w:val="DefaultParagraphFont"/>
    <w:uiPriority w:val="99"/>
    <w:semiHidden/>
    <w:unhideWhenUsed/>
    <w:rsid w:val="00430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05"/>
    <w:pPr>
      <w:ind w:left="720"/>
      <w:contextualSpacing/>
    </w:pPr>
  </w:style>
  <w:style w:type="paragraph" w:styleId="Header">
    <w:name w:val="header"/>
    <w:basedOn w:val="Normal"/>
    <w:link w:val="HeaderChar"/>
    <w:uiPriority w:val="99"/>
    <w:unhideWhenUsed/>
    <w:rsid w:val="00775337"/>
    <w:pPr>
      <w:tabs>
        <w:tab w:val="center" w:pos="4680"/>
        <w:tab w:val="right" w:pos="9360"/>
      </w:tabs>
    </w:pPr>
  </w:style>
  <w:style w:type="character" w:customStyle="1" w:styleId="HeaderChar">
    <w:name w:val="Header Char"/>
    <w:basedOn w:val="DefaultParagraphFont"/>
    <w:link w:val="Header"/>
    <w:uiPriority w:val="99"/>
    <w:rsid w:val="00775337"/>
  </w:style>
  <w:style w:type="paragraph" w:styleId="Footer">
    <w:name w:val="footer"/>
    <w:basedOn w:val="Normal"/>
    <w:link w:val="FooterChar"/>
    <w:uiPriority w:val="99"/>
    <w:unhideWhenUsed/>
    <w:rsid w:val="00775337"/>
    <w:pPr>
      <w:tabs>
        <w:tab w:val="center" w:pos="4680"/>
        <w:tab w:val="right" w:pos="9360"/>
      </w:tabs>
    </w:pPr>
  </w:style>
  <w:style w:type="character" w:customStyle="1" w:styleId="FooterChar">
    <w:name w:val="Footer Char"/>
    <w:basedOn w:val="DefaultParagraphFont"/>
    <w:link w:val="Footer"/>
    <w:uiPriority w:val="99"/>
    <w:rsid w:val="00775337"/>
  </w:style>
  <w:style w:type="paragraph" w:styleId="BalloonText">
    <w:name w:val="Balloon Text"/>
    <w:basedOn w:val="Normal"/>
    <w:link w:val="BalloonTextChar"/>
    <w:uiPriority w:val="99"/>
    <w:semiHidden/>
    <w:unhideWhenUsed/>
    <w:rsid w:val="00775337"/>
    <w:rPr>
      <w:rFonts w:ascii="Tahoma" w:hAnsi="Tahoma" w:cs="Tahoma"/>
      <w:sz w:val="16"/>
      <w:szCs w:val="16"/>
    </w:rPr>
  </w:style>
  <w:style w:type="character" w:customStyle="1" w:styleId="BalloonTextChar">
    <w:name w:val="Balloon Text Char"/>
    <w:basedOn w:val="DefaultParagraphFont"/>
    <w:link w:val="BalloonText"/>
    <w:uiPriority w:val="99"/>
    <w:semiHidden/>
    <w:rsid w:val="00775337"/>
    <w:rPr>
      <w:rFonts w:ascii="Tahoma" w:hAnsi="Tahoma" w:cs="Tahoma"/>
      <w:sz w:val="16"/>
      <w:szCs w:val="16"/>
    </w:rPr>
  </w:style>
  <w:style w:type="character" w:customStyle="1" w:styleId="apple-tab-span">
    <w:name w:val="apple-tab-span"/>
    <w:basedOn w:val="DefaultParagraphFont"/>
    <w:rsid w:val="00192672"/>
  </w:style>
  <w:style w:type="character" w:styleId="PageNumber">
    <w:name w:val="page number"/>
    <w:basedOn w:val="DefaultParagraphFont"/>
    <w:uiPriority w:val="99"/>
    <w:semiHidden/>
    <w:unhideWhenUsed/>
    <w:rsid w:val="00837834"/>
  </w:style>
  <w:style w:type="character" w:styleId="CommentReference">
    <w:name w:val="annotation reference"/>
    <w:basedOn w:val="DefaultParagraphFont"/>
    <w:uiPriority w:val="99"/>
    <w:semiHidden/>
    <w:unhideWhenUsed/>
    <w:rsid w:val="00A53AAB"/>
    <w:rPr>
      <w:sz w:val="16"/>
      <w:szCs w:val="16"/>
    </w:rPr>
  </w:style>
  <w:style w:type="paragraph" w:styleId="CommentText">
    <w:name w:val="annotation text"/>
    <w:basedOn w:val="Normal"/>
    <w:link w:val="CommentTextChar"/>
    <w:uiPriority w:val="99"/>
    <w:semiHidden/>
    <w:unhideWhenUsed/>
    <w:rsid w:val="00A53AAB"/>
    <w:rPr>
      <w:sz w:val="20"/>
      <w:szCs w:val="20"/>
    </w:rPr>
  </w:style>
  <w:style w:type="character" w:customStyle="1" w:styleId="CommentTextChar">
    <w:name w:val="Comment Text Char"/>
    <w:basedOn w:val="DefaultParagraphFont"/>
    <w:link w:val="CommentText"/>
    <w:uiPriority w:val="99"/>
    <w:semiHidden/>
    <w:rsid w:val="00A53AAB"/>
    <w:rPr>
      <w:sz w:val="20"/>
      <w:szCs w:val="20"/>
    </w:rPr>
  </w:style>
  <w:style w:type="paragraph" w:styleId="CommentSubject">
    <w:name w:val="annotation subject"/>
    <w:basedOn w:val="CommentText"/>
    <w:next w:val="CommentText"/>
    <w:link w:val="CommentSubjectChar"/>
    <w:uiPriority w:val="99"/>
    <w:semiHidden/>
    <w:unhideWhenUsed/>
    <w:rsid w:val="00A53AAB"/>
    <w:rPr>
      <w:b/>
      <w:bCs/>
    </w:rPr>
  </w:style>
  <w:style w:type="character" w:customStyle="1" w:styleId="CommentSubjectChar">
    <w:name w:val="Comment Subject Char"/>
    <w:basedOn w:val="CommentTextChar"/>
    <w:link w:val="CommentSubject"/>
    <w:uiPriority w:val="99"/>
    <w:semiHidden/>
    <w:rsid w:val="00A53AAB"/>
    <w:rPr>
      <w:b/>
      <w:bCs/>
      <w:sz w:val="20"/>
      <w:szCs w:val="20"/>
    </w:rPr>
  </w:style>
  <w:style w:type="paragraph" w:styleId="FootnoteText">
    <w:name w:val="footnote text"/>
    <w:basedOn w:val="Normal"/>
    <w:link w:val="FootnoteTextChar"/>
    <w:uiPriority w:val="99"/>
    <w:unhideWhenUsed/>
    <w:rsid w:val="00431DC2"/>
  </w:style>
  <w:style w:type="character" w:customStyle="1" w:styleId="FootnoteTextChar">
    <w:name w:val="Footnote Text Char"/>
    <w:basedOn w:val="DefaultParagraphFont"/>
    <w:link w:val="FootnoteText"/>
    <w:uiPriority w:val="99"/>
    <w:rsid w:val="00431DC2"/>
  </w:style>
  <w:style w:type="character" w:styleId="FootnoteReference">
    <w:name w:val="footnote reference"/>
    <w:basedOn w:val="DefaultParagraphFont"/>
    <w:uiPriority w:val="99"/>
    <w:unhideWhenUsed/>
    <w:rsid w:val="00431DC2"/>
    <w:rPr>
      <w:vertAlign w:val="superscript"/>
    </w:rPr>
  </w:style>
  <w:style w:type="character" w:styleId="Hyperlink">
    <w:name w:val="Hyperlink"/>
    <w:basedOn w:val="DefaultParagraphFont"/>
    <w:uiPriority w:val="99"/>
    <w:semiHidden/>
    <w:unhideWhenUsed/>
    <w:rsid w:val="00430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556">
      <w:bodyDiv w:val="1"/>
      <w:marLeft w:val="0"/>
      <w:marRight w:val="0"/>
      <w:marTop w:val="0"/>
      <w:marBottom w:val="0"/>
      <w:divBdr>
        <w:top w:val="none" w:sz="0" w:space="0" w:color="auto"/>
        <w:left w:val="none" w:sz="0" w:space="0" w:color="auto"/>
        <w:bottom w:val="none" w:sz="0" w:space="0" w:color="auto"/>
        <w:right w:val="none" w:sz="0" w:space="0" w:color="auto"/>
      </w:divBdr>
    </w:div>
    <w:div w:id="805124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du.edu/content/dam/odu/units/strategicplan/docs/14-19/odu-strategic-plan-2014-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AF78-9F08-41AE-BDD0-835AF265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Foster</dc:creator>
  <cp:lastModifiedBy>Fawcett, Amy</cp:lastModifiedBy>
  <cp:revision>2</cp:revision>
  <cp:lastPrinted>2015-04-03T17:39:00Z</cp:lastPrinted>
  <dcterms:created xsi:type="dcterms:W3CDTF">2015-06-08T16:14:00Z</dcterms:created>
  <dcterms:modified xsi:type="dcterms:W3CDTF">2015-06-08T16:14:00Z</dcterms:modified>
</cp:coreProperties>
</file>