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A9" w:rsidRDefault="00B21AA9" w:rsidP="00B21AA9">
      <w:pPr>
        <w:pStyle w:val="Default"/>
      </w:pPr>
    </w:p>
    <w:p w:rsidR="00B21AA9" w:rsidRDefault="00B21AA9" w:rsidP="009743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Office of Intercultural Relations </w:t>
      </w:r>
      <w:r w:rsidR="000C7B9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2944E8">
        <w:rPr>
          <w:b/>
          <w:bCs/>
          <w:sz w:val="20"/>
          <w:szCs w:val="20"/>
        </w:rPr>
        <w:t>Intercultural</w:t>
      </w:r>
      <w:r w:rsidR="000C7B9A">
        <w:rPr>
          <w:b/>
          <w:bCs/>
          <w:sz w:val="20"/>
          <w:szCs w:val="20"/>
        </w:rPr>
        <w:t xml:space="preserve"> /African American</w:t>
      </w:r>
      <w:r w:rsidR="009F39C7">
        <w:rPr>
          <w:b/>
          <w:bCs/>
          <w:sz w:val="20"/>
          <w:szCs w:val="20"/>
        </w:rPr>
        <w:t xml:space="preserve"> Initiatives </w:t>
      </w:r>
      <w:r>
        <w:rPr>
          <w:b/>
          <w:bCs/>
          <w:sz w:val="20"/>
          <w:szCs w:val="20"/>
        </w:rPr>
        <w:t>Graduate Assistant</w:t>
      </w:r>
    </w:p>
    <w:p w:rsidR="009743F6" w:rsidRDefault="009743F6" w:rsidP="009743F6">
      <w:pPr>
        <w:pStyle w:val="Default"/>
        <w:rPr>
          <w:b/>
          <w:bCs/>
          <w:sz w:val="20"/>
          <w:szCs w:val="20"/>
        </w:rPr>
      </w:pPr>
    </w:p>
    <w:p w:rsidR="009743F6" w:rsidRDefault="009F39C7" w:rsidP="009743F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Direct Supervisor</w:t>
      </w:r>
      <w:r w:rsidR="009743F6">
        <w:rPr>
          <w:b/>
          <w:bCs/>
          <w:sz w:val="20"/>
          <w:szCs w:val="20"/>
        </w:rPr>
        <w:t xml:space="preserve">: </w:t>
      </w:r>
      <w:r w:rsidR="002944E8">
        <w:rPr>
          <w:sz w:val="20"/>
          <w:szCs w:val="20"/>
        </w:rPr>
        <w:t>Lesa C. Clark, Executive Director</w:t>
      </w:r>
    </w:p>
    <w:p w:rsidR="007C5CFB" w:rsidRDefault="007C5CFB" w:rsidP="009743F6">
      <w:pPr>
        <w:pStyle w:val="Default"/>
        <w:rPr>
          <w:sz w:val="20"/>
          <w:szCs w:val="20"/>
        </w:rPr>
      </w:pPr>
      <w:r w:rsidRPr="007C5CFB">
        <w:rPr>
          <w:b/>
          <w:sz w:val="20"/>
          <w:szCs w:val="20"/>
        </w:rPr>
        <w:t>Contact:</w:t>
      </w:r>
      <w:r>
        <w:rPr>
          <w:sz w:val="20"/>
          <w:szCs w:val="20"/>
        </w:rPr>
        <w:t xml:space="preserve"> </w:t>
      </w:r>
      <w:r w:rsidR="002944E8">
        <w:rPr>
          <w:sz w:val="20"/>
          <w:szCs w:val="20"/>
        </w:rPr>
        <w:t>lclark@odu.edu</w:t>
      </w:r>
    </w:p>
    <w:p w:rsidR="009F39C7" w:rsidRDefault="009F39C7" w:rsidP="00B21AA9">
      <w:pPr>
        <w:pStyle w:val="Default"/>
        <w:rPr>
          <w:b/>
          <w:bCs/>
          <w:sz w:val="20"/>
          <w:szCs w:val="20"/>
        </w:rPr>
      </w:pPr>
    </w:p>
    <w:p w:rsidR="00B647F3" w:rsidRPr="008579AB" w:rsidRDefault="007764AB" w:rsidP="00B21AA9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Purpose: </w:t>
      </w:r>
      <w:r w:rsidRPr="008579AB">
        <w:rPr>
          <w:bCs/>
          <w:sz w:val="20"/>
          <w:szCs w:val="20"/>
        </w:rPr>
        <w:t xml:space="preserve">To gain experience </w:t>
      </w:r>
      <w:r>
        <w:rPr>
          <w:bCs/>
          <w:sz w:val="20"/>
          <w:szCs w:val="20"/>
        </w:rPr>
        <w:t xml:space="preserve">working in an intercultural environment that promotes cross cultural competencies,  student learning and engagement </w:t>
      </w:r>
      <w:r w:rsidRPr="008579AB">
        <w:rPr>
          <w:bCs/>
          <w:sz w:val="20"/>
          <w:szCs w:val="20"/>
        </w:rPr>
        <w:t>on campus</w:t>
      </w:r>
      <w:r>
        <w:rPr>
          <w:bCs/>
          <w:sz w:val="20"/>
          <w:szCs w:val="20"/>
        </w:rPr>
        <w:t xml:space="preserve">. </w:t>
      </w:r>
      <w:r w:rsidR="002C5CE8">
        <w:rPr>
          <w:bCs/>
          <w:sz w:val="20"/>
          <w:szCs w:val="20"/>
        </w:rPr>
        <w:t>This is achieved</w:t>
      </w:r>
      <w:r w:rsidR="008579AB" w:rsidRPr="008579AB">
        <w:rPr>
          <w:bCs/>
          <w:sz w:val="20"/>
          <w:szCs w:val="20"/>
        </w:rPr>
        <w:t xml:space="preserve"> through the implementation and development of</w:t>
      </w:r>
      <w:r w:rsidR="002944E8">
        <w:rPr>
          <w:bCs/>
          <w:sz w:val="20"/>
          <w:szCs w:val="20"/>
        </w:rPr>
        <w:t xml:space="preserve"> multicultural </w:t>
      </w:r>
      <w:r>
        <w:rPr>
          <w:bCs/>
          <w:sz w:val="20"/>
          <w:szCs w:val="20"/>
        </w:rPr>
        <w:t xml:space="preserve">and </w:t>
      </w:r>
      <w:r w:rsidRPr="008579AB">
        <w:rPr>
          <w:bCs/>
          <w:sz w:val="20"/>
          <w:szCs w:val="20"/>
        </w:rPr>
        <w:t>international</w:t>
      </w:r>
      <w:r w:rsidR="002944E8">
        <w:rPr>
          <w:bCs/>
          <w:sz w:val="20"/>
          <w:szCs w:val="20"/>
        </w:rPr>
        <w:t xml:space="preserve"> education </w:t>
      </w:r>
      <w:r>
        <w:rPr>
          <w:bCs/>
          <w:sz w:val="20"/>
          <w:szCs w:val="20"/>
        </w:rPr>
        <w:t>and programs</w:t>
      </w:r>
      <w:r w:rsidR="008579AB" w:rsidRPr="008579AB">
        <w:rPr>
          <w:bCs/>
          <w:sz w:val="20"/>
          <w:szCs w:val="20"/>
        </w:rPr>
        <w:t xml:space="preserve"> to support the learning, social, and cultu</w:t>
      </w:r>
      <w:r w:rsidR="002944E8">
        <w:rPr>
          <w:bCs/>
          <w:sz w:val="20"/>
          <w:szCs w:val="20"/>
        </w:rPr>
        <w:t>ral development of diverse student populations.</w:t>
      </w:r>
      <w:r w:rsidR="008579A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This position will focus primarily on the needs and progress of African America</w:t>
      </w:r>
      <w:r w:rsidR="00A655A8">
        <w:rPr>
          <w:bCs/>
          <w:sz w:val="20"/>
          <w:szCs w:val="20"/>
        </w:rPr>
        <w:t xml:space="preserve">n students/ students of African and </w:t>
      </w:r>
      <w:bookmarkStart w:id="0" w:name="_GoBack"/>
      <w:bookmarkEnd w:id="0"/>
      <w:r>
        <w:rPr>
          <w:bCs/>
          <w:sz w:val="20"/>
          <w:szCs w:val="20"/>
        </w:rPr>
        <w:t>Caribbean descent.</w:t>
      </w:r>
    </w:p>
    <w:p w:rsidR="00B647F3" w:rsidRDefault="00B647F3" w:rsidP="00B21AA9">
      <w:pPr>
        <w:pStyle w:val="Default"/>
        <w:rPr>
          <w:b/>
          <w:bCs/>
          <w:sz w:val="20"/>
          <w:szCs w:val="20"/>
        </w:rPr>
      </w:pPr>
    </w:p>
    <w:p w:rsidR="00B21AA9" w:rsidRDefault="00B21AA9" w:rsidP="00B21AA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Qualifications: </w:t>
      </w:r>
    </w:p>
    <w:p w:rsidR="00B21AA9" w:rsidRDefault="00B21AA9" w:rsidP="009F39C7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Regular or pro</w:t>
      </w:r>
      <w:r w:rsidR="00933CB1">
        <w:rPr>
          <w:sz w:val="20"/>
          <w:szCs w:val="20"/>
        </w:rPr>
        <w:t>visional admis</w:t>
      </w:r>
      <w:r w:rsidR="000C7B9A">
        <w:rPr>
          <w:sz w:val="20"/>
          <w:szCs w:val="20"/>
        </w:rPr>
        <w:t>sion to a master’s</w:t>
      </w:r>
      <w:r>
        <w:rPr>
          <w:sz w:val="20"/>
          <w:szCs w:val="20"/>
        </w:rPr>
        <w:t xml:space="preserve"> degree program at ODU with goo</w:t>
      </w:r>
      <w:r w:rsidR="009F39C7">
        <w:rPr>
          <w:sz w:val="20"/>
          <w:szCs w:val="20"/>
        </w:rPr>
        <w:t>d academic standing.</w:t>
      </w:r>
      <w:r>
        <w:rPr>
          <w:sz w:val="20"/>
          <w:szCs w:val="20"/>
        </w:rPr>
        <w:t xml:space="preserve"> </w:t>
      </w:r>
    </w:p>
    <w:p w:rsidR="00B21AA9" w:rsidRDefault="00B21AA9" w:rsidP="009F39C7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Experience in the planning, development, and implementation of programs, activities, and events for a broad cross-section audience. </w:t>
      </w:r>
    </w:p>
    <w:p w:rsidR="00B21AA9" w:rsidRDefault="00B21AA9" w:rsidP="009F39C7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Able to supervise and attend an assigned number of weekend and evening campus events. </w:t>
      </w:r>
    </w:p>
    <w:p w:rsidR="00B21AA9" w:rsidRDefault="00B21AA9" w:rsidP="009F39C7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Ability to collaborate with diverse individuals and University departments. </w:t>
      </w:r>
    </w:p>
    <w:p w:rsidR="00B21AA9" w:rsidRDefault="00B21AA9" w:rsidP="009F39C7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Knowledge about international education and international students in the U.S. </w:t>
      </w:r>
    </w:p>
    <w:p w:rsidR="00B647F3" w:rsidRDefault="00B647F3" w:rsidP="00B647F3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Demonstrated leadership ability and the experience in working with diverse </w:t>
      </w:r>
      <w:r w:rsidR="002944E8">
        <w:rPr>
          <w:sz w:val="20"/>
          <w:szCs w:val="20"/>
        </w:rPr>
        <w:t>multicultural populations.  The main focus will be working with African American student populations</w:t>
      </w:r>
    </w:p>
    <w:p w:rsidR="00B21AA9" w:rsidRDefault="00B21AA9" w:rsidP="009F39C7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Strong oral and written skills (writing sample must be submitted with resume). </w:t>
      </w:r>
    </w:p>
    <w:p w:rsidR="00B21AA9" w:rsidRDefault="00B21AA9" w:rsidP="009F39C7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Ability to plan effectively and efficiently, creative, meets deadlines and simultaneously monitors the development of many projects. </w:t>
      </w:r>
    </w:p>
    <w:p w:rsidR="00B21AA9" w:rsidRDefault="00B21AA9" w:rsidP="009F39C7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Computer competen</w:t>
      </w:r>
      <w:r w:rsidR="009F39C7">
        <w:rPr>
          <w:sz w:val="20"/>
          <w:szCs w:val="20"/>
        </w:rPr>
        <w:t xml:space="preserve">cy, such as MS word, </w:t>
      </w:r>
      <w:r>
        <w:rPr>
          <w:sz w:val="20"/>
          <w:szCs w:val="20"/>
        </w:rPr>
        <w:t xml:space="preserve">Excel, PowerPoint, and other systems are essential. </w:t>
      </w:r>
    </w:p>
    <w:p w:rsidR="00B21AA9" w:rsidRDefault="00B21AA9" w:rsidP="00B21AA9">
      <w:pPr>
        <w:pStyle w:val="Default"/>
        <w:rPr>
          <w:sz w:val="20"/>
          <w:szCs w:val="20"/>
        </w:rPr>
      </w:pPr>
    </w:p>
    <w:p w:rsidR="00B21AA9" w:rsidRDefault="00B21AA9" w:rsidP="00B21AA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Job Functions/Responsibilities: </w:t>
      </w:r>
    </w:p>
    <w:p w:rsidR="00B21AA9" w:rsidRDefault="00B21AA9" w:rsidP="009F39C7">
      <w:pPr>
        <w:pStyle w:val="Default"/>
        <w:numPr>
          <w:ilvl w:val="0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Assists with the administrative function and coordination of programs and services that support the psychosocial and cultural development of </w:t>
      </w:r>
      <w:r w:rsidR="002944E8">
        <w:rPr>
          <w:sz w:val="20"/>
          <w:szCs w:val="20"/>
        </w:rPr>
        <w:t>multicultural student populations with specific attention to African American student populations</w:t>
      </w:r>
      <w:r>
        <w:rPr>
          <w:sz w:val="20"/>
          <w:szCs w:val="20"/>
        </w:rPr>
        <w:t xml:space="preserve"> </w:t>
      </w:r>
    </w:p>
    <w:p w:rsidR="00B21AA9" w:rsidRDefault="00B21AA9" w:rsidP="009F39C7">
      <w:pPr>
        <w:pStyle w:val="Default"/>
        <w:numPr>
          <w:ilvl w:val="0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Assists with</w:t>
      </w:r>
      <w:r w:rsidR="000C6C32">
        <w:rPr>
          <w:sz w:val="20"/>
          <w:szCs w:val="20"/>
        </w:rPr>
        <w:t xml:space="preserve"> organization and management</w:t>
      </w:r>
      <w:r>
        <w:rPr>
          <w:sz w:val="20"/>
          <w:szCs w:val="20"/>
        </w:rPr>
        <w:t xml:space="preserve"> of programs that enhance </w:t>
      </w:r>
      <w:r w:rsidR="002944E8">
        <w:rPr>
          <w:sz w:val="20"/>
          <w:szCs w:val="20"/>
        </w:rPr>
        <w:t xml:space="preserve">cultural awareness such as the Annual Sankofa Diner, Black Male Summit, Sisterhood Symposium, Unity Dinner, </w:t>
      </w:r>
      <w:r w:rsidR="002F61D4">
        <w:rPr>
          <w:sz w:val="20"/>
          <w:szCs w:val="20"/>
        </w:rPr>
        <w:t xml:space="preserve">and </w:t>
      </w:r>
      <w:r w:rsidR="002944E8">
        <w:rPr>
          <w:sz w:val="20"/>
          <w:szCs w:val="20"/>
        </w:rPr>
        <w:t xml:space="preserve">Black History Month </w:t>
      </w:r>
      <w:r w:rsidR="002F61D4">
        <w:rPr>
          <w:sz w:val="20"/>
          <w:szCs w:val="20"/>
        </w:rPr>
        <w:t>events.</w:t>
      </w:r>
    </w:p>
    <w:p w:rsidR="00B21AA9" w:rsidRDefault="002F61D4" w:rsidP="009F39C7">
      <w:pPr>
        <w:pStyle w:val="Default"/>
        <w:numPr>
          <w:ilvl w:val="0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Serve as advisor to the Black Movement Council.</w:t>
      </w:r>
      <w:r w:rsidR="00B21AA9">
        <w:rPr>
          <w:sz w:val="20"/>
          <w:szCs w:val="20"/>
        </w:rPr>
        <w:t xml:space="preserve"> </w:t>
      </w:r>
    </w:p>
    <w:p w:rsidR="00B21AA9" w:rsidRDefault="002F61D4" w:rsidP="009F39C7">
      <w:pPr>
        <w:pStyle w:val="Default"/>
        <w:numPr>
          <w:ilvl w:val="0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Serve</w:t>
      </w:r>
      <w:r w:rsidR="009743F6" w:rsidRPr="009743F6">
        <w:rPr>
          <w:sz w:val="20"/>
          <w:szCs w:val="20"/>
        </w:rPr>
        <w:t xml:space="preserve"> as a liaison between the Office of Intercultural Relations, student organizations, students, faculty, administrators, and community</w:t>
      </w:r>
      <w:r>
        <w:rPr>
          <w:sz w:val="20"/>
          <w:szCs w:val="20"/>
        </w:rPr>
        <w:t xml:space="preserve"> entities, duties to ensure promotion </w:t>
      </w:r>
      <w:r w:rsidR="007764AB">
        <w:rPr>
          <w:sz w:val="20"/>
          <w:szCs w:val="20"/>
        </w:rPr>
        <w:t xml:space="preserve">of </w:t>
      </w:r>
      <w:r w:rsidR="007764AB" w:rsidRPr="009743F6">
        <w:rPr>
          <w:sz w:val="20"/>
          <w:szCs w:val="20"/>
        </w:rPr>
        <w:t>a</w:t>
      </w:r>
      <w:r w:rsidR="009743F6" w:rsidRPr="009743F6">
        <w:rPr>
          <w:sz w:val="20"/>
          <w:szCs w:val="20"/>
        </w:rPr>
        <w:t xml:space="preserve"> university community that values diversity and empowers global citizens.</w:t>
      </w:r>
    </w:p>
    <w:p w:rsidR="00B21AA9" w:rsidRDefault="002F61D4" w:rsidP="009F39C7">
      <w:pPr>
        <w:pStyle w:val="Default"/>
        <w:numPr>
          <w:ilvl w:val="0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Compile information pertaining to local, regional, and national trends as it pertains to cross cultural interactions and impact </w:t>
      </w:r>
      <w:r w:rsidR="007764AB">
        <w:rPr>
          <w:sz w:val="20"/>
          <w:szCs w:val="20"/>
        </w:rPr>
        <w:t>on recruitment, retention, and graduation of multicultural students with special focus on African American student populations.</w:t>
      </w:r>
    </w:p>
    <w:p w:rsidR="009743F6" w:rsidRDefault="007764AB" w:rsidP="009F39C7">
      <w:pPr>
        <w:pStyle w:val="Default"/>
        <w:numPr>
          <w:ilvl w:val="0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Represent the department at resource and informational fairs</w:t>
      </w:r>
      <w:r w:rsidR="000C7B9A">
        <w:rPr>
          <w:sz w:val="20"/>
          <w:szCs w:val="20"/>
        </w:rPr>
        <w:t xml:space="preserve"> and serve on University committees.</w:t>
      </w:r>
    </w:p>
    <w:p w:rsidR="00B21AA9" w:rsidRDefault="009F39C7" w:rsidP="009F39C7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Additional </w:t>
      </w:r>
      <w:r w:rsidR="00B21AA9">
        <w:rPr>
          <w:sz w:val="20"/>
          <w:szCs w:val="20"/>
        </w:rPr>
        <w:t xml:space="preserve">duties as assigned. </w:t>
      </w:r>
    </w:p>
    <w:p w:rsidR="00B21AA9" w:rsidRDefault="00B21AA9" w:rsidP="00B21AA9">
      <w:pPr>
        <w:pStyle w:val="Default"/>
        <w:rPr>
          <w:sz w:val="20"/>
          <w:szCs w:val="20"/>
        </w:rPr>
      </w:pPr>
    </w:p>
    <w:p w:rsidR="00B21AA9" w:rsidRDefault="00B21AA9" w:rsidP="00B21AA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Academic and professional knowledge and skills to be derived from this experience: </w:t>
      </w:r>
    </w:p>
    <w:p w:rsidR="00B21AA9" w:rsidRDefault="00B21AA9" w:rsidP="009F39C7">
      <w:pPr>
        <w:pStyle w:val="Default"/>
        <w:numPr>
          <w:ilvl w:val="0"/>
          <w:numId w:val="7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GA will obtain experience in various aspects of development and marketing of cultural, programs, events, and activities. </w:t>
      </w:r>
    </w:p>
    <w:p w:rsidR="00B21AA9" w:rsidRDefault="00B21AA9" w:rsidP="009F39C7">
      <w:pPr>
        <w:pStyle w:val="Default"/>
        <w:numPr>
          <w:ilvl w:val="0"/>
          <w:numId w:val="7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GA will develop cross cultural competency skills from a global perspective. </w:t>
      </w:r>
    </w:p>
    <w:p w:rsidR="00B21AA9" w:rsidRDefault="00B21AA9" w:rsidP="009F39C7">
      <w:pPr>
        <w:pStyle w:val="Default"/>
        <w:numPr>
          <w:ilvl w:val="0"/>
          <w:numId w:val="7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GA will obtain experience in navigating and working with diverse communities. </w:t>
      </w:r>
    </w:p>
    <w:p w:rsidR="00B21AA9" w:rsidRDefault="00B21AA9" w:rsidP="009F39C7">
      <w:pPr>
        <w:pStyle w:val="Default"/>
        <w:numPr>
          <w:ilvl w:val="0"/>
          <w:numId w:val="7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GA will enhance his/her </w:t>
      </w:r>
      <w:r w:rsidR="000C6C32">
        <w:rPr>
          <w:sz w:val="20"/>
          <w:szCs w:val="20"/>
        </w:rPr>
        <w:t xml:space="preserve">supervision, </w:t>
      </w:r>
      <w:r>
        <w:rPr>
          <w:sz w:val="20"/>
          <w:szCs w:val="20"/>
        </w:rPr>
        <w:t xml:space="preserve">communication and analytical skills and detailed projection and analysis of project time lines. </w:t>
      </w:r>
    </w:p>
    <w:p w:rsidR="00B21AA9" w:rsidRDefault="00B21AA9" w:rsidP="000C6C32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B21AA9" w:rsidRDefault="009F39C7" w:rsidP="00B21AA9">
      <w:pPr>
        <w:pStyle w:val="Default"/>
        <w:rPr>
          <w:sz w:val="20"/>
          <w:szCs w:val="20"/>
        </w:rPr>
      </w:pPr>
      <w:r w:rsidRPr="009F39C7">
        <w:rPr>
          <w:b/>
          <w:sz w:val="20"/>
          <w:szCs w:val="20"/>
        </w:rPr>
        <w:t>Length of assistantships:</w:t>
      </w:r>
      <w:r w:rsidRPr="009F39C7">
        <w:rPr>
          <w:sz w:val="20"/>
          <w:szCs w:val="20"/>
        </w:rPr>
        <w:t xml:space="preserve"> </w:t>
      </w:r>
      <w:r w:rsidR="00291C69">
        <w:rPr>
          <w:sz w:val="20"/>
          <w:szCs w:val="20"/>
        </w:rPr>
        <w:t>1 year</w:t>
      </w:r>
      <w:r>
        <w:rPr>
          <w:sz w:val="20"/>
          <w:szCs w:val="20"/>
        </w:rPr>
        <w:t xml:space="preserve"> (</w:t>
      </w:r>
      <w:r w:rsidRPr="009F39C7">
        <w:rPr>
          <w:sz w:val="20"/>
          <w:szCs w:val="20"/>
        </w:rPr>
        <w:t>Extendable)</w:t>
      </w:r>
    </w:p>
    <w:sectPr w:rsidR="00B21AA9" w:rsidSect="009743F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CD7"/>
    <w:multiLevelType w:val="hybridMultilevel"/>
    <w:tmpl w:val="3A82ED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33A8"/>
    <w:multiLevelType w:val="hybridMultilevel"/>
    <w:tmpl w:val="FBF0C99C"/>
    <w:lvl w:ilvl="0" w:tplc="E1B43C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57DCE"/>
    <w:multiLevelType w:val="hybridMultilevel"/>
    <w:tmpl w:val="5C245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50B1"/>
    <w:multiLevelType w:val="hybridMultilevel"/>
    <w:tmpl w:val="9C948738"/>
    <w:lvl w:ilvl="0" w:tplc="BA0AC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65653"/>
    <w:multiLevelType w:val="hybridMultilevel"/>
    <w:tmpl w:val="1158BD00"/>
    <w:lvl w:ilvl="0" w:tplc="A5762C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F1CDC"/>
    <w:multiLevelType w:val="hybridMultilevel"/>
    <w:tmpl w:val="CDF6D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424BD"/>
    <w:multiLevelType w:val="hybridMultilevel"/>
    <w:tmpl w:val="1E146F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D1ED3"/>
    <w:multiLevelType w:val="hybridMultilevel"/>
    <w:tmpl w:val="91F62ECA"/>
    <w:lvl w:ilvl="0" w:tplc="ABFC84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A9"/>
    <w:rsid w:val="000C6C32"/>
    <w:rsid w:val="000C7B9A"/>
    <w:rsid w:val="00291C69"/>
    <w:rsid w:val="002944E8"/>
    <w:rsid w:val="002C5CE8"/>
    <w:rsid w:val="002F61D4"/>
    <w:rsid w:val="006D36B6"/>
    <w:rsid w:val="007764AB"/>
    <w:rsid w:val="007C5CFB"/>
    <w:rsid w:val="00827E1E"/>
    <w:rsid w:val="008579AB"/>
    <w:rsid w:val="00933CB1"/>
    <w:rsid w:val="009743F6"/>
    <w:rsid w:val="009D18DA"/>
    <w:rsid w:val="009F39C7"/>
    <w:rsid w:val="00A655A8"/>
    <w:rsid w:val="00B21AA9"/>
    <w:rsid w:val="00B647F3"/>
    <w:rsid w:val="00D329A1"/>
    <w:rsid w:val="00F17B87"/>
    <w:rsid w:val="00FB284D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9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5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9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5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Clark, Lesa C.</cp:lastModifiedBy>
  <cp:revision>4</cp:revision>
  <cp:lastPrinted>2013-03-04T19:21:00Z</cp:lastPrinted>
  <dcterms:created xsi:type="dcterms:W3CDTF">2014-03-10T16:35:00Z</dcterms:created>
  <dcterms:modified xsi:type="dcterms:W3CDTF">2014-03-10T16:50:00Z</dcterms:modified>
</cp:coreProperties>
</file>