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AC7D" w14:textId="42E1DC80" w:rsidR="00D02B4E" w:rsidRDefault="003031C1" w:rsidP="003031C1">
      <w:pPr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1"/>
          <w:szCs w:val="21"/>
        </w:rPr>
        <w:t>Minutes</w:t>
      </w:r>
    </w:p>
    <w:p w14:paraId="6DD4FD67" w14:textId="6580D4EB" w:rsidR="003031C1" w:rsidRDefault="003031C1" w:rsidP="003031C1">
      <w:pPr>
        <w:jc w:val="center"/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Executive Committee Meeting</w:t>
      </w:r>
    </w:p>
    <w:p w14:paraId="79591884" w14:textId="77777777" w:rsidR="00D02B4E" w:rsidRDefault="00D02B4E" w:rsidP="003031C1">
      <w:pPr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3/26/2019</w:t>
      </w:r>
    </w:p>
    <w:p w14:paraId="6A0E6960" w14:textId="77777777" w:rsidR="00D02B4E" w:rsidRDefault="00D02B4E" w:rsidP="00D02B4E">
      <w:r>
        <w:t>3:00 pm Rabbi Reich Room, Webb Center</w:t>
      </w:r>
    </w:p>
    <w:p w14:paraId="45ED7798" w14:textId="77777777" w:rsidR="00D02B4E" w:rsidRDefault="00D02B4E" w:rsidP="00D02B4E"/>
    <w:p w14:paraId="4211D564" w14:textId="77777777" w:rsidR="00D02B4E" w:rsidRDefault="00D02B4E" w:rsidP="00D02B4E">
      <w:r>
        <w:t>In attendance:</w:t>
      </w:r>
    </w:p>
    <w:p w14:paraId="413428A2" w14:textId="77777777" w:rsidR="00D02B4E" w:rsidRDefault="00D02B4E" w:rsidP="00D02B4E">
      <w:r>
        <w:t xml:space="preserve">Provost – Austin </w:t>
      </w:r>
      <w:proofErr w:type="spellStart"/>
      <w:r>
        <w:t>Agho</w:t>
      </w:r>
      <w:proofErr w:type="spellEnd"/>
    </w:p>
    <w:p w14:paraId="09079763" w14:textId="77777777" w:rsidR="00D02B4E" w:rsidRDefault="00D02B4E" w:rsidP="00D02B4E">
      <w:r>
        <w:t>Nina Brown</w:t>
      </w:r>
    </w:p>
    <w:p w14:paraId="03475DDA" w14:textId="77777777" w:rsidR="00D02B4E" w:rsidRDefault="00D02B4E" w:rsidP="00D02B4E">
      <w:r>
        <w:t>Wie Yusuf</w:t>
      </w:r>
    </w:p>
    <w:p w14:paraId="63E8201A" w14:textId="77777777" w:rsidR="00D02B4E" w:rsidRDefault="00D02B4E" w:rsidP="00D02B4E">
      <w:r>
        <w:t>David Burdige</w:t>
      </w:r>
    </w:p>
    <w:p w14:paraId="5B247038" w14:textId="77777777" w:rsidR="00D02B4E" w:rsidRDefault="00D02B4E" w:rsidP="00D02B4E">
      <w:r>
        <w:t>Ed Jacobs</w:t>
      </w:r>
    </w:p>
    <w:p w14:paraId="1FF1FEF8" w14:textId="77777777" w:rsidR="00D02B4E" w:rsidRDefault="00D02B4E" w:rsidP="00D02B4E">
      <w:r>
        <w:t>Lynn Tolle</w:t>
      </w:r>
    </w:p>
    <w:p w14:paraId="21CF35C7" w14:textId="77777777" w:rsidR="00D02B4E" w:rsidRDefault="00D02B4E" w:rsidP="00D02B4E">
      <w:r>
        <w:t>Corrin Richels</w:t>
      </w:r>
    </w:p>
    <w:p w14:paraId="254EEA49" w14:textId="77777777" w:rsidR="00D02B4E" w:rsidRDefault="00D02B4E" w:rsidP="00D02B4E"/>
    <w:p w14:paraId="5F7EC7F0" w14:textId="77777777" w:rsidR="00D02B4E" w:rsidRDefault="00D02B4E" w:rsidP="00D02B4E">
      <w:pPr>
        <w:pStyle w:val="ListParagraph"/>
        <w:numPr>
          <w:ilvl w:val="0"/>
          <w:numId w:val="1"/>
        </w:numPr>
        <w:ind w:left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Policy on Teaching Effectiveness</w:t>
      </w:r>
    </w:p>
    <w:p w14:paraId="1DC91EBA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Student Opinion Surveys</w:t>
      </w:r>
    </w:p>
    <w:p w14:paraId="47AC858F" w14:textId="77777777" w:rsidR="005D0922" w:rsidRDefault="00807EC9" w:rsidP="00A931C6">
      <w:pPr>
        <w:pStyle w:val="ListParagraph"/>
        <w:numPr>
          <w:ilvl w:val="2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Need to revisit the questions</w:t>
      </w:r>
      <w:r w:rsidR="0050671F">
        <w:rPr>
          <w:rFonts w:ascii="Helvetica" w:eastAsia="Times New Roman" w:hAnsi="Helvetica" w:cs="Helvetica"/>
          <w:color w:val="000000"/>
          <w:sz w:val="21"/>
          <w:szCs w:val="21"/>
        </w:rPr>
        <w:t xml:space="preserve"> for validity</w:t>
      </w:r>
    </w:p>
    <w:p w14:paraId="408C9D6F" w14:textId="77777777" w:rsidR="0050671F" w:rsidRDefault="0050671F" w:rsidP="0050671F">
      <w:pPr>
        <w:pStyle w:val="ListParagraph"/>
        <w:numPr>
          <w:ilvl w:val="3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Need to differentiate by undergrad vs. grad vs. distance learning</w:t>
      </w:r>
    </w:p>
    <w:p w14:paraId="6D808709" w14:textId="77777777" w:rsidR="0050671F" w:rsidRDefault="002F2AE1" w:rsidP="0050671F">
      <w:pPr>
        <w:pStyle w:val="ListParagraph"/>
        <w:numPr>
          <w:ilvl w:val="2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T</w:t>
      </w:r>
      <w:r w:rsidR="0050671F">
        <w:rPr>
          <w:rFonts w:ascii="Helvetica" w:eastAsia="Times New Roman" w:hAnsi="Helvetica" w:cs="Helvetica"/>
          <w:color w:val="000000"/>
          <w:sz w:val="21"/>
          <w:szCs w:val="21"/>
        </w:rPr>
        <w:t xml:space="preserve">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platform </w:t>
      </w:r>
      <w:r w:rsidR="0050671F">
        <w:rPr>
          <w:rFonts w:ascii="Helvetica" w:eastAsia="Times New Roman" w:hAnsi="Helvetica" w:cs="Helvetica"/>
          <w:color w:val="000000"/>
          <w:sz w:val="21"/>
          <w:szCs w:val="21"/>
        </w:rPr>
        <w:t xml:space="preserve">students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use to </w:t>
      </w:r>
      <w:r w:rsidR="0050671F">
        <w:rPr>
          <w:rFonts w:ascii="Helvetica" w:eastAsia="Times New Roman" w:hAnsi="Helvetica" w:cs="Helvetica"/>
          <w:color w:val="000000"/>
          <w:sz w:val="21"/>
          <w:szCs w:val="21"/>
        </w:rPr>
        <w:t>respond</w:t>
      </w:r>
      <w:r w:rsidR="00AB3820">
        <w:rPr>
          <w:rFonts w:ascii="Helvetica" w:eastAsia="Times New Roman" w:hAnsi="Helvetica" w:cs="Helvetica"/>
          <w:color w:val="000000"/>
          <w:sz w:val="21"/>
          <w:szCs w:val="21"/>
        </w:rPr>
        <w:t xml:space="preserve"> could</w:t>
      </w:r>
      <w:r w:rsidR="0050671F">
        <w:rPr>
          <w:rFonts w:ascii="Helvetica" w:eastAsia="Times New Roman" w:hAnsi="Helvetica" w:cs="Helvetica"/>
          <w:color w:val="000000"/>
          <w:sz w:val="21"/>
          <w:szCs w:val="21"/>
        </w:rPr>
        <w:t xml:space="preserve"> be investigated</w:t>
      </w:r>
    </w:p>
    <w:p w14:paraId="76C94AB2" w14:textId="77777777" w:rsidR="0050671F" w:rsidRDefault="0050671F" w:rsidP="0050671F">
      <w:pPr>
        <w:pStyle w:val="ListParagraph"/>
        <w:numPr>
          <w:ilvl w:val="2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Perhaps faculty need to indicate HOW they would use the information</w:t>
      </w:r>
      <w:r w:rsidR="002F2AE1">
        <w:rPr>
          <w:rFonts w:ascii="Helvetica" w:eastAsia="Times New Roman" w:hAnsi="Helvetica" w:cs="Helvetica"/>
          <w:color w:val="000000"/>
          <w:sz w:val="21"/>
          <w:szCs w:val="21"/>
        </w:rPr>
        <w:t>?</w:t>
      </w:r>
    </w:p>
    <w:p w14:paraId="23437432" w14:textId="77777777" w:rsidR="002F2AE1" w:rsidRDefault="002F2AE1" w:rsidP="002F2AE1">
      <w:pPr>
        <w:pStyle w:val="ListParagraph"/>
        <w:numPr>
          <w:ilvl w:val="3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Has the potential to add yet another paragraph to faculty evaluations both self-evaluation and by committees and chairs</w:t>
      </w:r>
    </w:p>
    <w:p w14:paraId="6DCD5A6F" w14:textId="77777777" w:rsidR="002F2AE1" w:rsidRDefault="002F2AE1" w:rsidP="002F2AE1">
      <w:pPr>
        <w:pStyle w:val="ListParagraph"/>
        <w:numPr>
          <w:ilvl w:val="2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What are the other institutions in VA doing?</w:t>
      </w:r>
    </w:p>
    <w:p w14:paraId="7A133DF8" w14:textId="77777777" w:rsidR="002F2AE1" w:rsidRDefault="002F2AE1" w:rsidP="002F2AE1">
      <w:pPr>
        <w:pStyle w:val="ListParagraph"/>
        <w:numPr>
          <w:ilvl w:val="2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What are our “peer” institutions doing?</w:t>
      </w:r>
    </w:p>
    <w:p w14:paraId="4F3D57CB" w14:textId="77777777" w:rsidR="00AB3820" w:rsidRDefault="00AB3820" w:rsidP="002F2AE1">
      <w:pPr>
        <w:pStyle w:val="ListParagraph"/>
        <w:numPr>
          <w:ilvl w:val="2"/>
          <w:numId w:val="1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How do we increase response rate?</w:t>
      </w:r>
    </w:p>
    <w:p w14:paraId="7F5DD498" w14:textId="77777777" w:rsidR="00D02B4E" w:rsidRPr="00D02B4E" w:rsidRDefault="00D02B4E" w:rsidP="00D02B4E">
      <w:pPr>
        <w:pStyle w:val="ListParagraph"/>
        <w:numPr>
          <w:ilvl w:val="0"/>
          <w:numId w:val="1"/>
        </w:numPr>
        <w:ind w:left="720"/>
      </w:pPr>
      <w:r>
        <w:rPr>
          <w:rFonts w:ascii="Helvetica" w:hAnsi="Helvetica" w:cs="Helvetica"/>
          <w:color w:val="000000"/>
          <w:sz w:val="21"/>
          <w:szCs w:val="21"/>
        </w:rPr>
        <w:t>Clarification of the future of the College of Continuing Education</w:t>
      </w:r>
    </w:p>
    <w:p w14:paraId="4DB1C0DB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</w:pPr>
      <w:r>
        <w:t>Name will change from “College” to “School”</w:t>
      </w:r>
    </w:p>
    <w:p w14:paraId="3740724B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</w:pPr>
      <w:r>
        <w:t>The English Language Center moved out of the college</w:t>
      </w:r>
    </w:p>
    <w:p w14:paraId="3E6D6DD4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</w:pPr>
      <w:r>
        <w:t>Testing center took the assessment office</w:t>
      </w:r>
    </w:p>
    <w:p w14:paraId="071B3BE8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</w:pPr>
      <w:r>
        <w:t>What remains is non-credit type programming</w:t>
      </w:r>
    </w:p>
    <w:p w14:paraId="3AD5D73F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</w:pPr>
      <w:r>
        <w:t>MOUs within the university will be renegotiated to share the revenue</w:t>
      </w:r>
    </w:p>
    <w:p w14:paraId="38AF6CEB" w14:textId="77777777" w:rsidR="005D0922" w:rsidRDefault="00D02B4E" w:rsidP="005D0922">
      <w:pPr>
        <w:pStyle w:val="ListParagraph"/>
        <w:numPr>
          <w:ilvl w:val="1"/>
          <w:numId w:val="1"/>
        </w:numPr>
        <w:ind w:left="1080"/>
      </w:pPr>
      <w:r>
        <w:t>Concern regarding certificate program sustainability and creation of new certificates was raised</w:t>
      </w:r>
    </w:p>
    <w:p w14:paraId="3CF255D4" w14:textId="77777777" w:rsidR="005D0922" w:rsidRDefault="005D0922" w:rsidP="005D0922">
      <w:pPr>
        <w:pStyle w:val="ListParagraph"/>
        <w:numPr>
          <w:ilvl w:val="2"/>
          <w:numId w:val="1"/>
        </w:numPr>
      </w:pPr>
      <w:r>
        <w:t>The center is supposed to just help with registration, programming, &amp; advertising</w:t>
      </w:r>
    </w:p>
    <w:p w14:paraId="37D3736B" w14:textId="77777777" w:rsidR="005D0922" w:rsidRDefault="005D0922" w:rsidP="005D0922">
      <w:pPr>
        <w:pStyle w:val="ListParagraph"/>
        <w:numPr>
          <w:ilvl w:val="2"/>
          <w:numId w:val="1"/>
        </w:numPr>
      </w:pPr>
      <w:r>
        <w:t>The university has put out an RFP to have a centralized registration program</w:t>
      </w:r>
    </w:p>
    <w:p w14:paraId="45FF9BB3" w14:textId="77777777" w:rsidR="00AB3820" w:rsidRDefault="00AB3820" w:rsidP="00AB3820">
      <w:pPr>
        <w:ind w:left="1980"/>
      </w:pPr>
    </w:p>
    <w:p w14:paraId="7A04F4F8" w14:textId="77777777" w:rsidR="00D02B4E" w:rsidRPr="00D02B4E" w:rsidRDefault="00D02B4E" w:rsidP="00D02B4E">
      <w:pPr>
        <w:pStyle w:val="ListParagraph"/>
        <w:numPr>
          <w:ilvl w:val="0"/>
          <w:numId w:val="1"/>
        </w:numPr>
        <w:ind w:left="720"/>
      </w:pPr>
      <w:r>
        <w:rPr>
          <w:rFonts w:ascii="Helvetica" w:hAnsi="Helvetica" w:cs="Helvetica"/>
          <w:color w:val="000000"/>
          <w:sz w:val="21"/>
          <w:szCs w:val="21"/>
        </w:rPr>
        <w:t>Clarification of rumors regarding layoffs and 12 hour shifts for campus police</w:t>
      </w:r>
    </w:p>
    <w:p w14:paraId="2B36D138" w14:textId="77777777" w:rsidR="00D02B4E" w:rsidRDefault="00D02B4E" w:rsidP="00D02B4E">
      <w:pPr>
        <w:pStyle w:val="ListParagraph"/>
        <w:numPr>
          <w:ilvl w:val="1"/>
          <w:numId w:val="1"/>
        </w:numPr>
        <w:ind w:left="1080"/>
      </w:pPr>
      <w:r>
        <w:t>These rumors are not founded</w:t>
      </w:r>
    </w:p>
    <w:p w14:paraId="71052662" w14:textId="77777777" w:rsidR="00AB3820" w:rsidRPr="00AB3820" w:rsidRDefault="00D02B4E" w:rsidP="00AB3820">
      <w:pPr>
        <w:pStyle w:val="ListParagraph"/>
        <w:numPr>
          <w:ilvl w:val="0"/>
          <w:numId w:val="1"/>
        </w:numPr>
        <w:ind w:left="720"/>
      </w:pPr>
      <w:r>
        <w:rPr>
          <w:rFonts w:ascii="Helvetica" w:hAnsi="Helvetica" w:cs="Helvetica"/>
          <w:color w:val="000000"/>
          <w:sz w:val="21"/>
          <w:szCs w:val="21"/>
        </w:rPr>
        <w:t xml:space="preserve">Items </w:t>
      </w:r>
      <w:r w:rsidR="00AB3820">
        <w:rPr>
          <w:rFonts w:ascii="Helvetica" w:hAnsi="Helvetica" w:cs="Helvetica"/>
          <w:color w:val="000000"/>
          <w:sz w:val="21"/>
          <w:szCs w:val="21"/>
        </w:rPr>
        <w:t xml:space="preserve">from </w:t>
      </w:r>
      <w:r>
        <w:rPr>
          <w:rFonts w:ascii="Helvetica" w:hAnsi="Helvetica" w:cs="Helvetica"/>
          <w:color w:val="000000"/>
          <w:sz w:val="21"/>
          <w:szCs w:val="21"/>
        </w:rPr>
        <w:t>Provost</w:t>
      </w:r>
    </w:p>
    <w:p w14:paraId="6D9E8405" w14:textId="77777777" w:rsidR="00AB3820" w:rsidRDefault="00AB3820" w:rsidP="00AB3820">
      <w:pPr>
        <w:pStyle w:val="ListParagraph"/>
        <w:numPr>
          <w:ilvl w:val="1"/>
          <w:numId w:val="1"/>
        </w:numPr>
      </w:pPr>
      <w:r>
        <w:t>Still on schedule for 3% increase for all</w:t>
      </w:r>
    </w:p>
    <w:p w14:paraId="753BAEEC" w14:textId="77777777" w:rsidR="00AB3820" w:rsidRDefault="00AB3820" w:rsidP="00AB3820">
      <w:pPr>
        <w:pStyle w:val="ListParagraph"/>
        <w:numPr>
          <w:ilvl w:val="1"/>
          <w:numId w:val="1"/>
        </w:numPr>
      </w:pPr>
      <w:r>
        <w:t>BOV will vote on whether to accept the legislature $3.1 million in order to prevent a tuition increase for the next year</w:t>
      </w:r>
    </w:p>
    <w:p w14:paraId="0DB27E5C" w14:textId="77777777" w:rsidR="00AB3820" w:rsidRDefault="00AB3820" w:rsidP="00AB3820">
      <w:pPr>
        <w:pStyle w:val="ListParagraph"/>
        <w:numPr>
          <w:ilvl w:val="2"/>
          <w:numId w:val="1"/>
        </w:numPr>
      </w:pPr>
      <w:r>
        <w:t xml:space="preserve">Will increase the cost of online credits from $20 to $30 </w:t>
      </w:r>
      <w:r>
        <w:tab/>
      </w:r>
    </w:p>
    <w:p w14:paraId="13A6552F" w14:textId="77777777" w:rsidR="00AB3820" w:rsidRDefault="00AB3820" w:rsidP="00AB3820">
      <w:pPr>
        <w:pStyle w:val="ListParagraph"/>
        <w:numPr>
          <w:ilvl w:val="3"/>
          <w:numId w:val="1"/>
        </w:numPr>
      </w:pPr>
      <w:r>
        <w:t>22 moving from Assistant to Associate</w:t>
      </w:r>
    </w:p>
    <w:p w14:paraId="6F1EA3AB" w14:textId="77777777" w:rsidR="00AB3820" w:rsidRDefault="00AB3820" w:rsidP="00AB3820">
      <w:pPr>
        <w:pStyle w:val="ListParagraph"/>
        <w:numPr>
          <w:ilvl w:val="3"/>
          <w:numId w:val="1"/>
        </w:numPr>
      </w:pPr>
      <w:r>
        <w:t>12 moving to Full</w:t>
      </w:r>
    </w:p>
    <w:p w14:paraId="0579CEC9" w14:textId="77777777" w:rsidR="00AB3820" w:rsidRDefault="00AB3820" w:rsidP="00AB3820">
      <w:pPr>
        <w:pStyle w:val="ListParagraph"/>
        <w:numPr>
          <w:ilvl w:val="2"/>
          <w:numId w:val="1"/>
        </w:numPr>
      </w:pPr>
      <w:r>
        <w:t>These funds will be used to fund the stipends for promotions</w:t>
      </w:r>
    </w:p>
    <w:p w14:paraId="2CFEABA5" w14:textId="77777777" w:rsidR="00AB3820" w:rsidRDefault="00AB3820" w:rsidP="00AB3820"/>
    <w:p w14:paraId="410B9C61" w14:textId="77777777" w:rsidR="00AB3820" w:rsidRDefault="00AB3820" w:rsidP="00AB3820">
      <w:pPr>
        <w:pStyle w:val="ListParagraph"/>
        <w:ind w:left="2160"/>
      </w:pPr>
    </w:p>
    <w:p w14:paraId="757AFAFE" w14:textId="77777777" w:rsidR="00542EA6" w:rsidRDefault="00542EA6" w:rsidP="00D02B4E"/>
    <w:sectPr w:rsidR="0054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0AD"/>
    <w:multiLevelType w:val="hybridMultilevel"/>
    <w:tmpl w:val="2C8E895A"/>
    <w:lvl w:ilvl="0" w:tplc="36EA35A0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color w:val="000000"/>
        <w:sz w:val="21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928"/>
    <w:multiLevelType w:val="hybridMultilevel"/>
    <w:tmpl w:val="9238F224"/>
    <w:lvl w:ilvl="0" w:tplc="36EA35A0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E"/>
    <w:rsid w:val="002F2AE1"/>
    <w:rsid w:val="003031C1"/>
    <w:rsid w:val="0050671F"/>
    <w:rsid w:val="00542EA6"/>
    <w:rsid w:val="005D0922"/>
    <w:rsid w:val="00726923"/>
    <w:rsid w:val="00782657"/>
    <w:rsid w:val="00807EC9"/>
    <w:rsid w:val="00A931C6"/>
    <w:rsid w:val="00AB3820"/>
    <w:rsid w:val="00D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4D08"/>
  <w15:chartTrackingRefBased/>
  <w15:docId w15:val="{55770611-43D8-4821-AC8F-D401E18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Richels, Corrin G.</dc:creator>
  <cp:keywords/>
  <dc:description/>
  <cp:lastModifiedBy>Microsoft Office User</cp:lastModifiedBy>
  <cp:revision>2</cp:revision>
  <dcterms:created xsi:type="dcterms:W3CDTF">2019-06-05T15:07:00Z</dcterms:created>
  <dcterms:modified xsi:type="dcterms:W3CDTF">2019-06-05T15:07:00Z</dcterms:modified>
</cp:coreProperties>
</file>