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FE5A" w14:textId="77777777" w:rsidR="00CC02A5" w:rsidRPr="0061284C" w:rsidRDefault="00CC02A5" w:rsidP="00CC02A5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2017-2018</w:t>
      </w:r>
      <w:r w:rsidRPr="0061284C">
        <w:rPr>
          <w:color w:val="2E74B5" w:themeColor="accent1" w:themeShade="BF"/>
          <w:sz w:val="28"/>
          <w:szCs w:val="28"/>
        </w:rPr>
        <w:t xml:space="preserve"> FACULTY SENATE EXECUTIVE COMMITTEE</w:t>
      </w:r>
    </w:p>
    <w:p w14:paraId="606B88AD" w14:textId="77777777" w:rsidR="00CC02A5" w:rsidRPr="0061284C" w:rsidRDefault="00CC02A5" w:rsidP="00CC02A5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61284C">
        <w:rPr>
          <w:color w:val="2E74B5" w:themeColor="accent1" w:themeShade="BF"/>
          <w:sz w:val="28"/>
          <w:szCs w:val="28"/>
        </w:rPr>
        <w:t>(Rabbi Reich Room, Webb Center)</w:t>
      </w:r>
    </w:p>
    <w:p w14:paraId="186747B7" w14:textId="77777777" w:rsidR="00CC02A5" w:rsidRDefault="00CC02A5" w:rsidP="00CC02A5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 xml:space="preserve">Minutes of the Meeting Held </w:t>
      </w:r>
      <w:r>
        <w:rPr>
          <w:smallCaps/>
          <w:color w:val="2E74B5" w:themeColor="accent1" w:themeShade="BF"/>
          <w:sz w:val="28"/>
          <w:szCs w:val="28"/>
        </w:rPr>
        <w:t>March 13, 2018</w:t>
      </w:r>
    </w:p>
    <w:p w14:paraId="4D36FC6A" w14:textId="77777777" w:rsidR="00CC02A5" w:rsidRPr="00EF6EA1" w:rsidRDefault="00CC02A5" w:rsidP="00CC02A5">
      <w:pPr>
        <w:rPr>
          <w:sz w:val="20"/>
          <w:szCs w:val="20"/>
        </w:rPr>
      </w:pPr>
      <w:r w:rsidRPr="00EF6EA1">
        <w:rPr>
          <w:sz w:val="20"/>
          <w:szCs w:val="20"/>
        </w:rPr>
        <w:t>Present: David Burdige, Michael Carhart</w:t>
      </w:r>
      <w:r>
        <w:rPr>
          <w:sz w:val="20"/>
          <w:szCs w:val="20"/>
        </w:rPr>
        <w:t xml:space="preserve">, Charlie Daniels, </w:t>
      </w:r>
      <w:r w:rsidRPr="00EF6EA1">
        <w:rPr>
          <w:sz w:val="20"/>
          <w:szCs w:val="20"/>
        </w:rPr>
        <w:t>Donna Hughes-Oldenbur</w:t>
      </w:r>
      <w:r>
        <w:rPr>
          <w:sz w:val="20"/>
          <w:szCs w:val="20"/>
        </w:rPr>
        <w:t>g, Lynn Wiles.</w:t>
      </w:r>
    </w:p>
    <w:p w14:paraId="517E4C8B" w14:textId="77777777" w:rsidR="00CC02A5" w:rsidRPr="00EF6EA1" w:rsidRDefault="00CC02A5" w:rsidP="00CC02A5">
      <w:pPr>
        <w:rPr>
          <w:sz w:val="20"/>
          <w:szCs w:val="20"/>
        </w:rPr>
      </w:pPr>
      <w:r w:rsidRPr="00EF6EA1">
        <w:rPr>
          <w:sz w:val="20"/>
          <w:szCs w:val="20"/>
        </w:rPr>
        <w:t>Items discussed:</w:t>
      </w:r>
    </w:p>
    <w:p w14:paraId="754B48C2" w14:textId="77777777" w:rsidR="00CC02A5" w:rsidRDefault="00CC02A5" w:rsidP="00D2683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26832">
        <w:rPr>
          <w:sz w:val="20"/>
          <w:szCs w:val="20"/>
        </w:rPr>
        <w:t xml:space="preserve">. Provost’s proposed IDS Task Force. Purpose of the Task Force would be to decide whether is should remain in the College of Arts &amp; Letters, or be moved to the College of Education. Provost Agho solicited the EC for nominations for a Senate Rep to the Task Force.  His request raised many questions to which we have not yet answers. </w:t>
      </w:r>
    </w:p>
    <w:p w14:paraId="643339A1" w14:textId="77777777" w:rsidR="00CC02A5" w:rsidRDefault="00CC02A5" w:rsidP="00CC02A5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26832">
        <w:rPr>
          <w:sz w:val="20"/>
          <w:szCs w:val="20"/>
        </w:rPr>
        <w:t>College of Continuing Education &amp; Professional Development.  Senator Wiles raised the question of whether or not there was supposed to be a report on the College’s success (or lack thereof) after its first four (three? five?) years.</w:t>
      </w:r>
    </w:p>
    <w:p w14:paraId="1C36B8C5" w14:textId="77777777" w:rsidR="00D26832" w:rsidRDefault="00D26832" w:rsidP="00CC02A5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C55D37">
        <w:rPr>
          <w:sz w:val="20"/>
          <w:szCs w:val="20"/>
        </w:rPr>
        <w:t>A third candidate for the position of Vice Provost for Faculty Affairs &amp; Strategic Initiatives is being brought in on Monday, March 19th, and time has been set aside for an interview with the FSEC.</w:t>
      </w:r>
    </w:p>
    <w:p w14:paraId="7A5B2AE4" w14:textId="77777777" w:rsidR="00C55D37" w:rsidRDefault="00C55D37" w:rsidP="00CC02A5">
      <w:pPr>
        <w:rPr>
          <w:sz w:val="20"/>
          <w:szCs w:val="20"/>
        </w:rPr>
      </w:pPr>
      <w:r>
        <w:rPr>
          <w:sz w:val="20"/>
          <w:szCs w:val="20"/>
        </w:rPr>
        <w:t>4. Senator Daniels raised the issue of treatment of adjunct faculty, most especially the University’s pay cycle for them.</w:t>
      </w:r>
    </w:p>
    <w:p w14:paraId="1689580E" w14:textId="77777777" w:rsidR="00C55D37" w:rsidRDefault="00C55D37" w:rsidP="00CC02A5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EF6EA1">
        <w:rPr>
          <w:sz w:val="20"/>
          <w:szCs w:val="20"/>
        </w:rPr>
        <w:t xml:space="preserve">The agenda for the next FSEC / President &amp; Provost meeting </w:t>
      </w:r>
      <w:r>
        <w:rPr>
          <w:sz w:val="20"/>
          <w:szCs w:val="20"/>
        </w:rPr>
        <w:t xml:space="preserve">(22d Mar.) </w:t>
      </w:r>
      <w:r w:rsidRPr="00EF6EA1">
        <w:rPr>
          <w:sz w:val="20"/>
          <w:szCs w:val="20"/>
        </w:rPr>
        <w:t>was set:</w:t>
      </w:r>
    </w:p>
    <w:p w14:paraId="2E03C1DE" w14:textId="77777777" w:rsidR="00C55D37" w:rsidRDefault="00C55D37" w:rsidP="00C55D3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IDS Task Force</w:t>
      </w:r>
    </w:p>
    <w:p w14:paraId="61311EA3" w14:textId="77777777" w:rsidR="00C55D37" w:rsidRDefault="00C55D37" w:rsidP="00C55D3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College of Continuing Education &amp; Professional Development.</w:t>
      </w:r>
    </w:p>
    <w:p w14:paraId="34714DE0" w14:textId="77777777" w:rsidR="00C55D37" w:rsidRDefault="00EE5184" w:rsidP="00C55D3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Promotion and Tenure</w:t>
      </w:r>
      <w:r w:rsidR="00C55D37">
        <w:rPr>
          <w:sz w:val="20"/>
          <w:szCs w:val="20"/>
        </w:rPr>
        <w:t xml:space="preserve"> policy update</w:t>
      </w:r>
    </w:p>
    <w:p w14:paraId="79C54B1C" w14:textId="77777777" w:rsidR="00C55D37" w:rsidRDefault="00C55D37" w:rsidP="00C55D3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Adjunct Faculty pay cycles</w:t>
      </w:r>
    </w:p>
    <w:p w14:paraId="20DF6EFB" w14:textId="77777777" w:rsidR="00C55D37" w:rsidRDefault="00C55D37" w:rsidP="00C55D3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Vice Provost for Faculty Affairs &amp; Strategic Initiatives</w:t>
      </w:r>
    </w:p>
    <w:p w14:paraId="36B145C3" w14:textId="77777777" w:rsidR="00C55D37" w:rsidRPr="00C55D37" w:rsidRDefault="00C55D37" w:rsidP="00C55D3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President’s and Provost’s items</w:t>
      </w:r>
    </w:p>
    <w:p w14:paraId="49CE149E" w14:textId="77777777" w:rsidR="00D26832" w:rsidRPr="00461B7E" w:rsidRDefault="00D26832" w:rsidP="00CC02A5">
      <w:pPr>
        <w:rPr>
          <w:sz w:val="20"/>
          <w:szCs w:val="20"/>
        </w:rPr>
      </w:pPr>
    </w:p>
    <w:p w14:paraId="01F9D5E2" w14:textId="77777777" w:rsidR="00CC02A5" w:rsidRPr="00EF6EA1" w:rsidRDefault="00CC02A5" w:rsidP="00D26832">
      <w:pPr>
        <w:rPr>
          <w:sz w:val="20"/>
          <w:szCs w:val="20"/>
        </w:rPr>
      </w:pPr>
    </w:p>
    <w:p w14:paraId="688EE277" w14:textId="77777777" w:rsidR="00CC02A5" w:rsidRPr="00EF6EA1" w:rsidRDefault="00CC02A5" w:rsidP="00CC02A5">
      <w:pPr>
        <w:spacing w:after="0"/>
        <w:ind w:left="720"/>
        <w:rPr>
          <w:sz w:val="20"/>
          <w:szCs w:val="20"/>
        </w:rPr>
      </w:pPr>
    </w:p>
    <w:p w14:paraId="4C92E53F" w14:textId="77777777" w:rsidR="00CC02A5" w:rsidRPr="00EF6EA1" w:rsidRDefault="00CC02A5" w:rsidP="00CC02A5">
      <w:pPr>
        <w:spacing w:before="240"/>
        <w:rPr>
          <w:sz w:val="20"/>
          <w:szCs w:val="20"/>
        </w:rPr>
      </w:pPr>
      <w:r w:rsidRPr="00EF6EA1">
        <w:rPr>
          <w:sz w:val="20"/>
          <w:szCs w:val="20"/>
        </w:rPr>
        <w:t>Respectfully submitted,</w:t>
      </w:r>
    </w:p>
    <w:p w14:paraId="3A716F97" w14:textId="77777777" w:rsidR="00CC02A5" w:rsidRPr="00EF6EA1" w:rsidRDefault="00CC02A5" w:rsidP="00CC02A5">
      <w:pPr>
        <w:spacing w:before="240"/>
        <w:rPr>
          <w:sz w:val="20"/>
          <w:szCs w:val="20"/>
        </w:rPr>
      </w:pPr>
      <w:r w:rsidRPr="00EF6EA1">
        <w:rPr>
          <w:noProof/>
          <w:sz w:val="20"/>
          <w:szCs w:val="20"/>
        </w:rPr>
        <w:drawing>
          <wp:inline distT="0" distB="0" distL="0" distR="0" wp14:anchorId="6E64C97A" wp14:editId="2B924522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B532" w14:textId="77777777" w:rsidR="00CC02A5" w:rsidRPr="00EF6EA1" w:rsidRDefault="00CC02A5" w:rsidP="00CC02A5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Donna K. Hughes-Oldenburg, M.A., M.L.I.S.</w:t>
      </w:r>
    </w:p>
    <w:p w14:paraId="2A7E01A1" w14:textId="77777777" w:rsidR="00CC02A5" w:rsidRPr="00EF6EA1" w:rsidRDefault="00CC02A5" w:rsidP="00CC02A5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Secretary of the Faculty Senate</w:t>
      </w:r>
    </w:p>
    <w:p w14:paraId="3F113563" w14:textId="77777777" w:rsidR="00CC02A5" w:rsidRPr="00EF6EA1" w:rsidRDefault="00CC02A5" w:rsidP="00CC02A5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Room 4023A Perry Library</w:t>
      </w:r>
    </w:p>
    <w:p w14:paraId="1239DDC6" w14:textId="77777777" w:rsidR="00CC02A5" w:rsidRPr="00EF6EA1" w:rsidRDefault="00CC02A5" w:rsidP="00CC02A5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4427 Hampton Blvd</w:t>
      </w:r>
    </w:p>
    <w:p w14:paraId="50FDC15B" w14:textId="77777777" w:rsidR="00CC02A5" w:rsidRPr="00EF6EA1" w:rsidRDefault="00CC02A5" w:rsidP="00CC02A5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Norfolk VA 23520</w:t>
      </w:r>
    </w:p>
    <w:p w14:paraId="31EFA464" w14:textId="77777777" w:rsidR="00CC02A5" w:rsidRPr="00EF6EA1" w:rsidRDefault="00CC02A5" w:rsidP="00CC02A5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757-683-4153</w:t>
      </w:r>
    </w:p>
    <w:p w14:paraId="51824C1F" w14:textId="77777777" w:rsidR="00CC02A5" w:rsidRDefault="00CC02A5" w:rsidP="00CC02A5">
      <w:pPr>
        <w:spacing w:after="0"/>
      </w:pPr>
      <w:r w:rsidRPr="00EF6EA1">
        <w:rPr>
          <w:rFonts w:eastAsia="Times New Roman"/>
          <w:noProof/>
          <w:sz w:val="20"/>
          <w:szCs w:val="20"/>
        </w:rPr>
        <w:t>dholdenb@odu.edu</w:t>
      </w:r>
    </w:p>
    <w:p w14:paraId="0EAF1928" w14:textId="77777777" w:rsidR="00105DC3" w:rsidRDefault="00105DC3" w:rsidP="00CC02A5"/>
    <w:sectPr w:rsidR="0010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D83"/>
    <w:multiLevelType w:val="hybridMultilevel"/>
    <w:tmpl w:val="34F6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2969"/>
    <w:multiLevelType w:val="hybridMultilevel"/>
    <w:tmpl w:val="CAB08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5"/>
    <w:rsid w:val="00105DC3"/>
    <w:rsid w:val="001D3578"/>
    <w:rsid w:val="00C55D37"/>
    <w:rsid w:val="00CC02A5"/>
    <w:rsid w:val="00D26832"/>
    <w:rsid w:val="00DE138E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E534"/>
  <w15:chartTrackingRefBased/>
  <w15:docId w15:val="{CF943F65-75D5-45B6-84F7-A068BE5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2A5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C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Moody, Jennifer L.</cp:lastModifiedBy>
  <cp:revision>2</cp:revision>
  <dcterms:created xsi:type="dcterms:W3CDTF">2019-03-27T14:45:00Z</dcterms:created>
  <dcterms:modified xsi:type="dcterms:W3CDTF">2019-03-27T14:45:00Z</dcterms:modified>
</cp:coreProperties>
</file>