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297DE" w14:textId="6E522BED" w:rsidR="00F904C6" w:rsidRPr="00F904C6" w:rsidRDefault="00F904C6" w:rsidP="00F904C6">
      <w:pPr>
        <w:rPr>
          <w:rFonts w:ascii="Calibri" w:eastAsia="Times New Roman" w:hAnsi="Calibri" w:cs="Calibri"/>
          <w:color w:val="201F1E"/>
          <w:shd w:val="clear" w:color="auto" w:fill="FFFFFF"/>
        </w:rPr>
      </w:pPr>
      <w:r w:rsidRPr="00F904C6">
        <w:rPr>
          <w:rFonts w:ascii="Calibri" w:eastAsia="Times New Roman" w:hAnsi="Calibri" w:cs="Calibri"/>
          <w:color w:val="201F1E"/>
          <w:shd w:val="clear" w:color="auto" w:fill="FFFFFF"/>
        </w:rPr>
        <w:t>AY20-23-B</w:t>
      </w:r>
    </w:p>
    <w:p w14:paraId="38482D98" w14:textId="77777777" w:rsidR="00F904C6" w:rsidRDefault="00F904C6" w:rsidP="00F904C6">
      <w:pPr>
        <w:rPr>
          <w:rFonts w:ascii="Calibri" w:eastAsia="Times New Roman" w:hAnsi="Calibri" w:cs="Calibri"/>
          <w:color w:val="201F1E"/>
          <w:sz w:val="22"/>
          <w:szCs w:val="22"/>
          <w:shd w:val="clear" w:color="auto" w:fill="FFFFFF"/>
        </w:rPr>
      </w:pPr>
    </w:p>
    <w:p w14:paraId="52B7353E" w14:textId="15765172" w:rsidR="00F904C6" w:rsidRPr="00F904C6" w:rsidRDefault="00F904C6" w:rsidP="00F904C6">
      <w:pPr>
        <w:rPr>
          <w:rFonts w:ascii="Times New Roman" w:eastAsia="Times New Roman" w:hAnsi="Times New Roman" w:cs="Times New Roman"/>
        </w:rPr>
      </w:pPr>
      <w:r w:rsidRPr="00F904C6">
        <w:rPr>
          <w:rFonts w:ascii="Calibri" w:eastAsia="Times New Roman" w:hAnsi="Calibri" w:cs="Calibri"/>
          <w:color w:val="201F1E"/>
          <w:sz w:val="22"/>
          <w:szCs w:val="22"/>
          <w:shd w:val="clear" w:color="auto" w:fill="FFFFFF"/>
        </w:rPr>
        <w:t>Faculty Senate Issue Log Form</w:t>
      </w:r>
      <w:r w:rsidRPr="00F904C6">
        <w:rPr>
          <w:rFonts w:ascii="Calibri" w:eastAsia="Times New Roman" w:hAnsi="Calibri" w:cs="Calibri"/>
          <w:color w:val="201F1E"/>
          <w:sz w:val="22"/>
          <w:szCs w:val="22"/>
        </w:rPr>
        <w:br/>
      </w:r>
      <w:r w:rsidRPr="00F904C6">
        <w:rPr>
          <w:rFonts w:ascii="Calibri" w:eastAsia="Times New Roman" w:hAnsi="Calibri" w:cs="Calibri"/>
          <w:color w:val="201F1E"/>
          <w:sz w:val="22"/>
          <w:szCs w:val="22"/>
          <w:shd w:val="clear" w:color="auto" w:fill="FFFFFF"/>
        </w:rPr>
        <w:t> </w:t>
      </w:r>
      <w:r w:rsidRPr="00F904C6">
        <w:rPr>
          <w:rFonts w:ascii="Calibri" w:eastAsia="Times New Roman" w:hAnsi="Calibri" w:cs="Calibri"/>
          <w:color w:val="201F1E"/>
          <w:sz w:val="22"/>
          <w:szCs w:val="22"/>
        </w:rPr>
        <w:br/>
      </w:r>
      <w:r w:rsidRPr="00F904C6">
        <w:rPr>
          <w:rFonts w:ascii="Calibri" w:eastAsia="Times New Roman" w:hAnsi="Calibri" w:cs="Calibri"/>
          <w:color w:val="201F1E"/>
          <w:sz w:val="22"/>
          <w:szCs w:val="22"/>
          <w:shd w:val="clear" w:color="auto" w:fill="FFFFFF"/>
        </w:rPr>
        <w:t>Title-of-Issue: Addition of Syllabus Language for Counseling Services</w:t>
      </w:r>
      <w:r w:rsidRPr="00F904C6">
        <w:rPr>
          <w:rFonts w:ascii="Calibri" w:eastAsia="Times New Roman" w:hAnsi="Calibri" w:cs="Calibri"/>
          <w:color w:val="201F1E"/>
          <w:sz w:val="22"/>
          <w:szCs w:val="22"/>
        </w:rPr>
        <w:br/>
      </w:r>
      <w:r w:rsidRPr="00F904C6">
        <w:rPr>
          <w:rFonts w:ascii="Calibri" w:eastAsia="Times New Roman" w:hAnsi="Calibri" w:cs="Calibri"/>
          <w:color w:val="201F1E"/>
          <w:sz w:val="22"/>
          <w:szCs w:val="22"/>
          <w:shd w:val="clear" w:color="auto" w:fill="FFFFFF"/>
        </w:rPr>
        <w:t>Description: Recommend adding a statement to course syllabi informing students of available counseling services.  The following language is recommended to be included in syllabi:</w:t>
      </w:r>
      <w:r w:rsidRPr="00F904C6">
        <w:rPr>
          <w:rFonts w:ascii="Calibri" w:eastAsia="Times New Roman" w:hAnsi="Calibri" w:cs="Calibri"/>
          <w:color w:val="201F1E"/>
          <w:sz w:val="22"/>
          <w:szCs w:val="22"/>
        </w:rPr>
        <w:br/>
      </w:r>
      <w:r w:rsidRPr="00F904C6">
        <w:rPr>
          <w:rFonts w:ascii="Calibri" w:eastAsia="Times New Roman" w:hAnsi="Calibri" w:cs="Calibri"/>
          <w:color w:val="201F1E"/>
          <w:sz w:val="22"/>
          <w:szCs w:val="22"/>
        </w:rPr>
        <w:br/>
      </w:r>
      <w:r w:rsidRPr="00F904C6">
        <w:rPr>
          <w:rFonts w:ascii="Calibri" w:eastAsia="Times New Roman" w:hAnsi="Calibri" w:cs="Calibri"/>
          <w:color w:val="201F1E"/>
          <w:sz w:val="22"/>
          <w:szCs w:val="22"/>
          <w:shd w:val="clear" w:color="auto" w:fill="FFFFFF"/>
        </w:rPr>
        <w:t>______________________</w:t>
      </w:r>
      <w:r w:rsidRPr="00F904C6">
        <w:rPr>
          <w:rFonts w:ascii="Calibri" w:eastAsia="Times New Roman" w:hAnsi="Calibri" w:cs="Calibri"/>
          <w:color w:val="201F1E"/>
          <w:sz w:val="22"/>
          <w:szCs w:val="22"/>
        </w:rPr>
        <w:br/>
      </w:r>
      <w:r w:rsidRPr="00F904C6">
        <w:rPr>
          <w:rFonts w:ascii="Calibri" w:eastAsia="Times New Roman" w:hAnsi="Calibri" w:cs="Calibri"/>
          <w:color w:val="201F1E"/>
          <w:sz w:val="22"/>
          <w:szCs w:val="22"/>
        </w:rPr>
        <w:br/>
      </w:r>
      <w:r w:rsidRPr="00F904C6">
        <w:rPr>
          <w:rFonts w:ascii="Calibri" w:eastAsia="Times New Roman" w:hAnsi="Calibri" w:cs="Calibri"/>
          <w:color w:val="201F1E"/>
          <w:sz w:val="22"/>
          <w:szCs w:val="22"/>
          <w:shd w:val="clear" w:color="auto" w:fill="FFFFFF"/>
        </w:rPr>
        <w:t>ODUs Office of Counseling Services (OCS) is a university agency with competent, diverse, and multidisciplinary professional staff. We are committed to supporting the emotional well-being, social development, and academic progress of all students at Old Dominion University.</w:t>
      </w:r>
      <w:r w:rsidRPr="00F904C6">
        <w:rPr>
          <w:rFonts w:ascii="Calibri" w:eastAsia="Times New Roman" w:hAnsi="Calibri" w:cs="Calibri"/>
          <w:color w:val="201F1E"/>
          <w:sz w:val="22"/>
          <w:szCs w:val="22"/>
        </w:rPr>
        <w:br/>
      </w:r>
      <w:r w:rsidRPr="00F904C6">
        <w:rPr>
          <w:rFonts w:ascii="Calibri" w:eastAsia="Times New Roman" w:hAnsi="Calibri" w:cs="Calibri"/>
          <w:color w:val="201F1E"/>
          <w:sz w:val="22"/>
          <w:szCs w:val="22"/>
        </w:rPr>
        <w:br/>
      </w:r>
      <w:r w:rsidRPr="00F904C6">
        <w:rPr>
          <w:rFonts w:ascii="Calibri" w:eastAsia="Times New Roman" w:hAnsi="Calibri" w:cs="Calibri"/>
          <w:color w:val="201F1E"/>
          <w:sz w:val="22"/>
          <w:szCs w:val="22"/>
          <w:shd w:val="clear" w:color="auto" w:fill="FFFFFF"/>
        </w:rPr>
        <w:t> </w:t>
      </w:r>
      <w:r w:rsidRPr="00F904C6">
        <w:rPr>
          <w:rFonts w:ascii="Calibri" w:eastAsia="Times New Roman" w:hAnsi="Calibri" w:cs="Calibri"/>
          <w:color w:val="201F1E"/>
          <w:sz w:val="22"/>
          <w:szCs w:val="22"/>
        </w:rPr>
        <w:br/>
      </w:r>
      <w:r w:rsidRPr="00F904C6">
        <w:rPr>
          <w:rFonts w:ascii="Calibri" w:eastAsia="Times New Roman" w:hAnsi="Calibri" w:cs="Calibri"/>
          <w:color w:val="201F1E"/>
          <w:sz w:val="22"/>
          <w:szCs w:val="22"/>
        </w:rPr>
        <w:br/>
      </w:r>
      <w:r w:rsidRPr="00F904C6">
        <w:rPr>
          <w:rFonts w:ascii="Calibri" w:eastAsia="Times New Roman" w:hAnsi="Calibri" w:cs="Calibri"/>
          <w:color w:val="201F1E"/>
          <w:sz w:val="22"/>
          <w:szCs w:val="22"/>
          <w:shd w:val="clear" w:color="auto" w:fill="FFFFFF"/>
        </w:rPr>
        <w:t>College life can be a wonderful time of self-discovery, but for many, it is also a time when the awareness of mental health conditions increases. OCS services are available to assist with addressing mental health concerns that a student may be experiencing. You can learn more about the broad range of confidential mental health services available on campus via our website at </w:t>
      </w:r>
      <w:hyperlink r:id="rId4" w:tgtFrame="_blank" w:history="1">
        <w:r w:rsidRPr="00F904C6">
          <w:rPr>
            <w:rFonts w:ascii="Calibri" w:eastAsia="Times New Roman" w:hAnsi="Calibri" w:cs="Calibri"/>
            <w:color w:val="0000FF"/>
            <w:sz w:val="22"/>
            <w:szCs w:val="22"/>
            <w:u w:val="single"/>
            <w:bdr w:val="none" w:sz="0" w:space="0" w:color="auto" w:frame="1"/>
            <w:shd w:val="clear" w:color="auto" w:fill="FFFFFF"/>
          </w:rPr>
          <w:t>http://www.odu.edu/counselingservices</w:t>
        </w:r>
      </w:hyperlink>
    </w:p>
    <w:tbl>
      <w:tblPr>
        <w:tblW w:w="8130"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180" w:type="dxa"/>
        </w:tblCellMar>
        <w:tblLook w:val="04A0" w:firstRow="1" w:lastRow="0" w:firstColumn="1" w:lastColumn="0" w:noHBand="0" w:noVBand="1"/>
      </w:tblPr>
      <w:tblGrid>
        <w:gridCol w:w="5220"/>
        <w:gridCol w:w="2910"/>
      </w:tblGrid>
      <w:tr w:rsidR="00F904C6" w:rsidRPr="00F904C6" w14:paraId="456535DA" w14:textId="77777777" w:rsidTr="00F904C6">
        <w:trPr>
          <w:tblCellSpacing w:w="15" w:type="dxa"/>
        </w:trPr>
        <w:tc>
          <w:tcPr>
            <w:tcW w:w="0" w:type="auto"/>
            <w:hideMark/>
          </w:tcPr>
          <w:p w14:paraId="59826403" w14:textId="7B47F9AE" w:rsidR="00F904C6" w:rsidRPr="00F904C6" w:rsidRDefault="00F904C6" w:rsidP="00F904C6">
            <w:pPr>
              <w:textAlignment w:val="baseline"/>
              <w:rPr>
                <w:rFonts w:ascii="Times New Roman" w:eastAsia="Times New Roman" w:hAnsi="Times New Roman" w:cs="Times New Roman"/>
              </w:rPr>
            </w:pPr>
            <w:r w:rsidRPr="00F904C6">
              <w:rPr>
                <w:rFonts w:ascii="Times New Roman" w:eastAsia="Times New Roman" w:hAnsi="Times New Roman" w:cs="Times New Roman"/>
                <w:noProof/>
                <w:color w:val="0000FF"/>
                <w:bdr w:val="none" w:sz="0" w:space="0" w:color="auto" w:frame="1"/>
              </w:rPr>
              <w:drawing>
                <wp:inline distT="0" distB="0" distL="0" distR="0" wp14:anchorId="6E371896" wp14:editId="5A5B4A8D">
                  <wp:extent cx="3048000" cy="2032000"/>
                  <wp:effectExtent l="0" t="0" r="0" b="0"/>
                  <wp:docPr id="1" name="Picture 1" descr="A picture containing outdoor, sky, building, porch&#10;&#10;Description automatically generated">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outdoor, sky, building, porch&#10;&#10;Description automatically generated">
                            <a:hlinkClick r:id="rId4" tgtFrame="&quot;_blank&quo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48000" cy="2032000"/>
                          </a:xfrm>
                          <a:prstGeom prst="rect">
                            <a:avLst/>
                          </a:prstGeom>
                          <a:noFill/>
                          <a:ln>
                            <a:noFill/>
                          </a:ln>
                        </pic:spPr>
                      </pic:pic>
                    </a:graphicData>
                  </a:graphic>
                </wp:inline>
              </w:drawing>
            </w:r>
          </w:p>
        </w:tc>
        <w:tc>
          <w:tcPr>
            <w:tcW w:w="3810" w:type="dxa"/>
            <w:hideMark/>
          </w:tcPr>
          <w:p w14:paraId="7A43B4C8" w14:textId="77777777" w:rsidR="00F904C6" w:rsidRPr="00F904C6" w:rsidRDefault="00F904C6" w:rsidP="00F904C6">
            <w:pPr>
              <w:textAlignment w:val="baseline"/>
              <w:rPr>
                <w:rFonts w:ascii="Segoe UI Light" w:eastAsia="Times New Roman" w:hAnsi="Segoe UI Light" w:cs="Segoe UI Light"/>
                <w:sz w:val="32"/>
                <w:szCs w:val="32"/>
              </w:rPr>
            </w:pPr>
            <w:hyperlink r:id="rId6" w:tgtFrame="_blank" w:history="1">
              <w:r w:rsidRPr="00F904C6">
                <w:rPr>
                  <w:rFonts w:ascii="Segoe UI Light" w:eastAsia="Times New Roman" w:hAnsi="Segoe UI Light" w:cs="Segoe UI Light"/>
                  <w:color w:val="0000FF"/>
                  <w:sz w:val="32"/>
                  <w:szCs w:val="32"/>
                  <w:u w:val="single"/>
                  <w:bdr w:val="none" w:sz="0" w:space="0" w:color="auto" w:frame="1"/>
                </w:rPr>
                <w:t>Office of Counseling Services - Old Dominion University</w:t>
              </w:r>
            </w:hyperlink>
          </w:p>
          <w:p w14:paraId="127B59DD" w14:textId="77777777" w:rsidR="00F904C6" w:rsidRPr="00F904C6" w:rsidRDefault="00F904C6" w:rsidP="00F904C6">
            <w:pPr>
              <w:textAlignment w:val="baseline"/>
              <w:rPr>
                <w:rFonts w:ascii="Segoe UI" w:eastAsia="Times New Roman" w:hAnsi="Segoe UI" w:cs="Segoe UI"/>
                <w:color w:val="666666"/>
                <w:sz w:val="21"/>
                <w:szCs w:val="21"/>
              </w:rPr>
            </w:pPr>
            <w:r w:rsidRPr="00F904C6">
              <w:rPr>
                <w:rFonts w:ascii="Segoe UI" w:eastAsia="Times New Roman" w:hAnsi="Segoe UI" w:cs="Segoe UI"/>
                <w:color w:val="666666"/>
                <w:sz w:val="21"/>
                <w:szCs w:val="21"/>
              </w:rPr>
              <w:t>Services Provided. The Office of Counseling Services supports the university by providing free and confidential short-term counseling for ODU students.</w:t>
            </w:r>
          </w:p>
          <w:p w14:paraId="21333AD8" w14:textId="77777777" w:rsidR="00F904C6" w:rsidRPr="00F904C6" w:rsidRDefault="00F904C6" w:rsidP="00F904C6">
            <w:pPr>
              <w:textAlignment w:val="baseline"/>
              <w:rPr>
                <w:rFonts w:ascii="Segoe UI" w:eastAsia="Times New Roman" w:hAnsi="Segoe UI" w:cs="Segoe UI"/>
                <w:color w:val="A6A6A6"/>
                <w:sz w:val="21"/>
                <w:szCs w:val="21"/>
              </w:rPr>
            </w:pPr>
            <w:r w:rsidRPr="00F904C6">
              <w:rPr>
                <w:rFonts w:ascii="Segoe UI" w:eastAsia="Times New Roman" w:hAnsi="Segoe UI" w:cs="Segoe UI"/>
                <w:color w:val="A6A6A6"/>
                <w:sz w:val="21"/>
                <w:szCs w:val="21"/>
              </w:rPr>
              <w:t>www.odu.edu</w:t>
            </w:r>
          </w:p>
        </w:tc>
      </w:tr>
    </w:tbl>
    <w:p w14:paraId="56CFCDAD" w14:textId="06749ECF" w:rsidR="00F904C6" w:rsidRPr="00F904C6" w:rsidRDefault="00F904C6" w:rsidP="00F904C6">
      <w:pPr>
        <w:rPr>
          <w:rFonts w:ascii="Times New Roman" w:eastAsia="Times New Roman" w:hAnsi="Times New Roman" w:cs="Times New Roman"/>
        </w:rPr>
      </w:pPr>
      <w:r w:rsidRPr="00F904C6">
        <w:rPr>
          <w:rFonts w:ascii="Calibri" w:eastAsia="Times New Roman" w:hAnsi="Calibri" w:cs="Calibri"/>
          <w:color w:val="201F1E"/>
          <w:sz w:val="22"/>
          <w:szCs w:val="22"/>
          <w:shd w:val="clear" w:color="auto" w:fill="FFFFFF"/>
        </w:rPr>
        <w:t>. All services are free to ODU students.</w:t>
      </w:r>
      <w:r w:rsidRPr="00F904C6">
        <w:rPr>
          <w:rFonts w:ascii="Calibri" w:eastAsia="Times New Roman" w:hAnsi="Calibri" w:cs="Calibri"/>
          <w:color w:val="201F1E"/>
          <w:sz w:val="22"/>
          <w:szCs w:val="22"/>
        </w:rPr>
        <w:br/>
      </w:r>
      <w:r w:rsidRPr="00F904C6">
        <w:rPr>
          <w:rFonts w:ascii="Calibri" w:eastAsia="Times New Roman" w:hAnsi="Calibri" w:cs="Calibri"/>
          <w:color w:val="201F1E"/>
          <w:sz w:val="22"/>
          <w:szCs w:val="22"/>
        </w:rPr>
        <w:br/>
      </w:r>
      <w:r w:rsidRPr="00F904C6">
        <w:rPr>
          <w:rFonts w:ascii="Calibri" w:eastAsia="Times New Roman" w:hAnsi="Calibri" w:cs="Calibri"/>
          <w:color w:val="201F1E"/>
          <w:sz w:val="22"/>
          <w:szCs w:val="22"/>
          <w:shd w:val="clear" w:color="auto" w:fill="FFFFFF"/>
        </w:rPr>
        <w:t>______________________</w:t>
      </w:r>
      <w:r w:rsidRPr="00F904C6">
        <w:rPr>
          <w:rFonts w:ascii="Calibri" w:eastAsia="Times New Roman" w:hAnsi="Calibri" w:cs="Calibri"/>
          <w:color w:val="201F1E"/>
          <w:sz w:val="22"/>
          <w:szCs w:val="22"/>
        </w:rPr>
        <w:br/>
      </w:r>
      <w:r w:rsidRPr="00F904C6">
        <w:rPr>
          <w:rFonts w:ascii="Calibri" w:eastAsia="Times New Roman" w:hAnsi="Calibri" w:cs="Calibri"/>
          <w:color w:val="201F1E"/>
          <w:sz w:val="22"/>
          <w:szCs w:val="22"/>
        </w:rPr>
        <w:br/>
      </w:r>
      <w:r w:rsidRPr="00F904C6">
        <w:rPr>
          <w:rFonts w:ascii="Calibri" w:eastAsia="Times New Roman" w:hAnsi="Calibri" w:cs="Calibri"/>
          <w:color w:val="201F1E"/>
          <w:sz w:val="22"/>
          <w:szCs w:val="22"/>
        </w:rPr>
        <w:br/>
      </w:r>
      <w:r w:rsidRPr="00F904C6">
        <w:rPr>
          <w:rFonts w:ascii="Calibri" w:eastAsia="Times New Roman" w:hAnsi="Calibri" w:cs="Calibri"/>
          <w:color w:val="201F1E"/>
          <w:sz w:val="22"/>
          <w:szCs w:val="22"/>
          <w:shd w:val="clear" w:color="auto" w:fill="FFFFFF"/>
        </w:rPr>
        <w:t xml:space="preserve">Rationale: The number of college students with significant psychological problems has been increasing each year. Students? mental health impacts every area of their lives including performance in classes. The Office of Counseling Services (OCS) offers a range of services to support ODU students. However, many students do not know about these free services available to them at ODU. A brief blurb about OCS was developed by the interim director of counseling services (Dr. Angela Holley) and has been </w:t>
      </w:r>
      <w:r w:rsidRPr="00F904C6">
        <w:rPr>
          <w:rFonts w:ascii="Calibri" w:eastAsia="Times New Roman" w:hAnsi="Calibri" w:cs="Calibri"/>
          <w:color w:val="201F1E"/>
          <w:sz w:val="22"/>
          <w:szCs w:val="22"/>
          <w:shd w:val="clear" w:color="auto" w:fill="FFFFFF"/>
        </w:rPr>
        <w:lastRenderedPageBreak/>
        <w:t>distributed by the Project Director of ODU</w:t>
      </w:r>
      <w:r>
        <w:rPr>
          <w:rFonts w:ascii="Calibri" w:eastAsia="Times New Roman" w:hAnsi="Calibri" w:cs="Calibri"/>
          <w:color w:val="201F1E"/>
          <w:sz w:val="22"/>
          <w:szCs w:val="22"/>
          <w:shd w:val="clear" w:color="auto" w:fill="FFFFFF"/>
        </w:rPr>
        <w:t>’</w:t>
      </w:r>
      <w:r w:rsidRPr="00F904C6">
        <w:rPr>
          <w:rFonts w:ascii="Calibri" w:eastAsia="Times New Roman" w:hAnsi="Calibri" w:cs="Calibri"/>
          <w:color w:val="201F1E"/>
          <w:sz w:val="22"/>
          <w:szCs w:val="22"/>
          <w:shd w:val="clear" w:color="auto" w:fill="FFFFFF"/>
        </w:rPr>
        <w:t xml:space="preserve">s federally funded Campus Suicide Prevention Grant (Dr. Cassie Glenn). Some faculty have expressed concern about including language on their course syllabi that has not been reviewed by the Faculty Senate. Distributing this information widely can increase awareness of mental health resources and ultimately improve </w:t>
      </w:r>
      <w:proofErr w:type="gramStart"/>
      <w:r w:rsidRPr="00F904C6">
        <w:rPr>
          <w:rFonts w:ascii="Calibri" w:eastAsia="Times New Roman" w:hAnsi="Calibri" w:cs="Calibri"/>
          <w:color w:val="201F1E"/>
          <w:sz w:val="22"/>
          <w:szCs w:val="22"/>
          <w:shd w:val="clear" w:color="auto" w:fill="FFFFFF"/>
        </w:rPr>
        <w:t>students</w:t>
      </w:r>
      <w:proofErr w:type="gramEnd"/>
      <w:r w:rsidRPr="00F904C6">
        <w:rPr>
          <w:rFonts w:ascii="Calibri" w:eastAsia="Times New Roman" w:hAnsi="Calibri" w:cs="Calibri"/>
          <w:color w:val="201F1E"/>
          <w:sz w:val="22"/>
          <w:szCs w:val="22"/>
          <w:shd w:val="clear" w:color="auto" w:fill="FFFFFF"/>
        </w:rPr>
        <w:t xml:space="preserve"> well-being and college success.</w:t>
      </w:r>
      <w:r w:rsidRPr="00F904C6">
        <w:rPr>
          <w:rFonts w:ascii="Calibri" w:eastAsia="Times New Roman" w:hAnsi="Calibri" w:cs="Calibri"/>
          <w:color w:val="201F1E"/>
          <w:sz w:val="22"/>
          <w:szCs w:val="22"/>
        </w:rPr>
        <w:br/>
      </w:r>
      <w:r w:rsidRPr="00F904C6">
        <w:rPr>
          <w:rFonts w:ascii="Calibri" w:eastAsia="Times New Roman" w:hAnsi="Calibri" w:cs="Calibri"/>
          <w:color w:val="201F1E"/>
          <w:sz w:val="22"/>
          <w:szCs w:val="22"/>
          <w:shd w:val="clear" w:color="auto" w:fill="FFFFFF"/>
        </w:rPr>
        <w:t>Name: Suzanne Morrow</w:t>
      </w:r>
      <w:r w:rsidRPr="00F904C6">
        <w:rPr>
          <w:rFonts w:ascii="Calibri" w:eastAsia="Times New Roman" w:hAnsi="Calibri" w:cs="Calibri"/>
          <w:color w:val="201F1E"/>
          <w:sz w:val="22"/>
          <w:szCs w:val="22"/>
        </w:rPr>
        <w:br/>
      </w:r>
      <w:r w:rsidRPr="00F904C6">
        <w:rPr>
          <w:rFonts w:ascii="Calibri" w:eastAsia="Times New Roman" w:hAnsi="Calibri" w:cs="Calibri"/>
          <w:color w:val="201F1E"/>
          <w:sz w:val="22"/>
          <w:szCs w:val="22"/>
          <w:shd w:val="clear" w:color="auto" w:fill="FFFFFF"/>
        </w:rPr>
        <w:t>Department: Psychology</w:t>
      </w:r>
      <w:r w:rsidRPr="00F904C6">
        <w:rPr>
          <w:rFonts w:ascii="Calibri" w:eastAsia="Times New Roman" w:hAnsi="Calibri" w:cs="Calibri"/>
          <w:color w:val="201F1E"/>
          <w:sz w:val="22"/>
          <w:szCs w:val="22"/>
        </w:rPr>
        <w:br/>
      </w:r>
    </w:p>
    <w:p w14:paraId="6C0FEBA3" w14:textId="77777777" w:rsidR="00D81B67" w:rsidRDefault="00F904C6"/>
    <w:sectPr w:rsidR="00D81B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4C6"/>
    <w:rsid w:val="005C45C2"/>
    <w:rsid w:val="00EF1193"/>
    <w:rsid w:val="00F90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44093D"/>
  <w15:chartTrackingRefBased/>
  <w15:docId w15:val="{C00A84C3-6A12-3F40-8545-E27FAC624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04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9391406">
      <w:bodyDiv w:val="1"/>
      <w:marLeft w:val="0"/>
      <w:marRight w:val="0"/>
      <w:marTop w:val="0"/>
      <w:marBottom w:val="0"/>
      <w:divBdr>
        <w:top w:val="none" w:sz="0" w:space="0" w:color="auto"/>
        <w:left w:val="none" w:sz="0" w:space="0" w:color="auto"/>
        <w:bottom w:val="none" w:sz="0" w:space="0" w:color="auto"/>
        <w:right w:val="none" w:sz="0" w:space="0" w:color="auto"/>
      </w:divBdr>
      <w:divsChild>
        <w:div w:id="1150947851">
          <w:marLeft w:val="0"/>
          <w:marRight w:val="0"/>
          <w:marTop w:val="240"/>
          <w:marBottom w:val="240"/>
          <w:divBdr>
            <w:top w:val="none" w:sz="0" w:space="0" w:color="auto"/>
            <w:left w:val="none" w:sz="0" w:space="0" w:color="auto"/>
            <w:bottom w:val="none" w:sz="0" w:space="0" w:color="auto"/>
            <w:right w:val="none" w:sz="0" w:space="0" w:color="auto"/>
          </w:divBdr>
          <w:divsChild>
            <w:div w:id="840851478">
              <w:marLeft w:val="0"/>
              <w:marRight w:val="180"/>
              <w:marTop w:val="0"/>
              <w:marBottom w:val="0"/>
              <w:divBdr>
                <w:top w:val="none" w:sz="0" w:space="0" w:color="auto"/>
                <w:left w:val="none" w:sz="0" w:space="0" w:color="auto"/>
                <w:bottom w:val="none" w:sz="0" w:space="0" w:color="auto"/>
                <w:right w:val="none" w:sz="0" w:space="0" w:color="auto"/>
              </w:divBdr>
            </w:div>
            <w:div w:id="1333024546">
              <w:marLeft w:val="0"/>
              <w:marRight w:val="120"/>
              <w:marTop w:val="0"/>
              <w:marBottom w:val="180"/>
              <w:divBdr>
                <w:top w:val="none" w:sz="0" w:space="0" w:color="auto"/>
                <w:left w:val="none" w:sz="0" w:space="0" w:color="auto"/>
                <w:bottom w:val="none" w:sz="0" w:space="0" w:color="auto"/>
                <w:right w:val="none" w:sz="0" w:space="0" w:color="auto"/>
              </w:divBdr>
            </w:div>
            <w:div w:id="1342971005">
              <w:marLeft w:val="0"/>
              <w:marRight w:val="120"/>
              <w:marTop w:val="0"/>
              <w:marBottom w:val="180"/>
              <w:divBdr>
                <w:top w:val="none" w:sz="0" w:space="0" w:color="auto"/>
                <w:left w:val="none" w:sz="0" w:space="0" w:color="auto"/>
                <w:bottom w:val="none" w:sz="0" w:space="0" w:color="auto"/>
                <w:right w:val="none" w:sz="0" w:space="0" w:color="auto"/>
              </w:divBdr>
            </w:div>
            <w:div w:id="173870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du.edu/counselingservices" TargetMode="External"/><Relationship Id="rId5" Type="http://schemas.openxmlformats.org/officeDocument/2006/relationships/image" Target="media/image1.jpeg"/><Relationship Id="rId4" Type="http://schemas.openxmlformats.org/officeDocument/2006/relationships/hyperlink" Target="http://www.odu.edu/counseling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355</Words>
  <Characters>2025</Characters>
  <Application>Microsoft Office Word</Application>
  <DocSecurity>0</DocSecurity>
  <Lines>16</Lines>
  <Paragraphs>4</Paragraphs>
  <ScaleCrop>false</ScaleCrop>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Moody, Jennifer L.</dc:creator>
  <cp:keywords/>
  <dc:description/>
  <cp:lastModifiedBy>Moody, Jennifer L.</cp:lastModifiedBy>
  <cp:revision>1</cp:revision>
  <dcterms:created xsi:type="dcterms:W3CDTF">2021-02-04T20:49:00Z</dcterms:created>
  <dcterms:modified xsi:type="dcterms:W3CDTF">2021-02-04T20:51:00Z</dcterms:modified>
</cp:coreProperties>
</file>