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B1BF5" w14:textId="13C02FFF" w:rsidR="009545BA" w:rsidRDefault="004A0B28">
      <w:pPr>
        <w:spacing w:line="227" w:lineRule="auto"/>
        <w:ind w:left="0"/>
        <w:jc w:val="center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>OLD DOMINION UNIVERSITY</w:t>
      </w:r>
    </w:p>
    <w:p w14:paraId="6D37E103" w14:textId="118EEE26" w:rsidR="004A0B28" w:rsidRPr="00963E07" w:rsidRDefault="004A0B28">
      <w:pPr>
        <w:spacing w:line="227" w:lineRule="auto"/>
        <w:ind w:left="0"/>
        <w:jc w:val="center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noProof/>
          <w:sz w:val="24"/>
          <w:szCs w:val="24"/>
        </w:rPr>
        <w:t>Darden College of Education and Professional Studies</w:t>
      </w:r>
    </w:p>
    <w:p w14:paraId="23CC7653" w14:textId="77777777" w:rsidR="009545BA" w:rsidRPr="00963E07" w:rsidRDefault="009545BA">
      <w:pPr>
        <w:spacing w:line="227" w:lineRule="auto"/>
        <w:ind w:left="0"/>
        <w:jc w:val="center"/>
        <w:rPr>
          <w:rFonts w:asciiTheme="majorHAnsi" w:hAnsiTheme="majorHAnsi"/>
          <w:sz w:val="24"/>
          <w:szCs w:val="24"/>
          <w:lang w:val="en-CA"/>
        </w:rPr>
      </w:pPr>
    </w:p>
    <w:p w14:paraId="504EC8DC" w14:textId="77777777" w:rsidR="003C3774" w:rsidRPr="00963E07" w:rsidRDefault="003C3774" w:rsidP="001A1181">
      <w:pPr>
        <w:spacing w:line="227" w:lineRule="auto"/>
        <w:ind w:left="0"/>
        <w:rPr>
          <w:rFonts w:asciiTheme="majorHAnsi" w:hAnsiTheme="majorHAnsi"/>
          <w:sz w:val="24"/>
          <w:szCs w:val="24"/>
          <w:lang w:val="en-CA"/>
        </w:rPr>
      </w:pPr>
    </w:p>
    <w:p w14:paraId="797C8200" w14:textId="77777777" w:rsidR="009545BA" w:rsidRPr="00963E07" w:rsidRDefault="009545BA" w:rsidP="003C3774">
      <w:pPr>
        <w:spacing w:line="227" w:lineRule="auto"/>
        <w:ind w:left="0"/>
        <w:jc w:val="center"/>
        <w:rPr>
          <w:rFonts w:asciiTheme="majorHAnsi" w:hAnsiTheme="majorHAnsi"/>
          <w:sz w:val="24"/>
          <w:szCs w:val="24"/>
          <w:lang w:val="en-CA"/>
        </w:rPr>
      </w:pPr>
      <w:r w:rsidRPr="00963E07">
        <w:rPr>
          <w:rFonts w:asciiTheme="majorHAnsi" w:hAnsiTheme="majorHAnsi"/>
          <w:sz w:val="24"/>
          <w:szCs w:val="24"/>
          <w:lang w:val="en-CA"/>
        </w:rPr>
        <w:t>Developing Professional Educators</w:t>
      </w:r>
    </w:p>
    <w:p w14:paraId="38943149" w14:textId="77777777" w:rsidR="009545BA" w:rsidRPr="00963E07" w:rsidRDefault="009545BA">
      <w:pPr>
        <w:pStyle w:val="BodyText"/>
        <w:ind w:left="0"/>
        <w:jc w:val="left"/>
        <w:rPr>
          <w:rFonts w:asciiTheme="majorHAnsi" w:hAnsiTheme="majorHAnsi"/>
          <w:sz w:val="24"/>
          <w:szCs w:val="24"/>
          <w:lang w:val="en-CA"/>
        </w:rPr>
      </w:pPr>
    </w:p>
    <w:p w14:paraId="28339DF4" w14:textId="4656E0CB" w:rsidR="00C557DB" w:rsidRPr="00963E07" w:rsidRDefault="001A1181" w:rsidP="00C557DB">
      <w:pPr>
        <w:pStyle w:val="BodyText"/>
        <w:ind w:left="0"/>
        <w:jc w:val="center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Content</w:t>
      </w:r>
      <w:r w:rsidR="00963E07" w:rsidRPr="00963E07">
        <w:rPr>
          <w:rFonts w:asciiTheme="majorHAnsi" w:hAnsiTheme="majorHAnsi"/>
          <w:sz w:val="24"/>
          <w:szCs w:val="24"/>
          <w:lang w:val="en-CA"/>
        </w:rPr>
        <w:t xml:space="preserve"> </w:t>
      </w:r>
      <w:r w:rsidR="00C557DB" w:rsidRPr="00963E07">
        <w:rPr>
          <w:rFonts w:asciiTheme="majorHAnsi" w:hAnsiTheme="majorHAnsi"/>
          <w:sz w:val="24"/>
          <w:szCs w:val="24"/>
          <w:lang w:val="en-CA"/>
        </w:rPr>
        <w:t>Assessment of Teacher Candidate Interns</w:t>
      </w:r>
    </w:p>
    <w:p w14:paraId="5F3F6AB6" w14:textId="77777777" w:rsidR="009545BA" w:rsidRPr="00963E07" w:rsidRDefault="009545BA" w:rsidP="009545BA">
      <w:pPr>
        <w:rPr>
          <w:rFonts w:asciiTheme="majorHAnsi" w:hAnsiTheme="majorHAnsi"/>
          <w:sz w:val="24"/>
          <w:szCs w:val="24"/>
          <w:lang w:val="en-CA"/>
        </w:rPr>
      </w:pPr>
    </w:p>
    <w:p w14:paraId="1EEDB67D" w14:textId="77777777" w:rsidR="009545BA" w:rsidRPr="00963E07" w:rsidRDefault="009545BA" w:rsidP="003C3774">
      <w:pPr>
        <w:ind w:left="0"/>
        <w:rPr>
          <w:rFonts w:asciiTheme="majorHAnsi" w:hAnsiTheme="majorHAnsi"/>
          <w:sz w:val="24"/>
          <w:szCs w:val="24"/>
          <w:lang w:val="en-CA"/>
        </w:rPr>
      </w:pPr>
    </w:p>
    <w:p w14:paraId="207EA23E" w14:textId="77777777" w:rsidR="009545BA" w:rsidRPr="00963E07" w:rsidRDefault="009545BA" w:rsidP="009545BA">
      <w:pPr>
        <w:rPr>
          <w:rFonts w:asciiTheme="majorHAnsi" w:hAnsiTheme="majorHAnsi"/>
          <w:sz w:val="24"/>
          <w:szCs w:val="24"/>
          <w:lang w:val="en-CA"/>
        </w:rPr>
      </w:pPr>
    </w:p>
    <w:p w14:paraId="3522ED48" w14:textId="3765EED8" w:rsidR="009545BA" w:rsidRPr="00963E07" w:rsidRDefault="00873113" w:rsidP="00436291">
      <w:pPr>
        <w:ind w:left="0"/>
        <w:jc w:val="center"/>
        <w:rPr>
          <w:rFonts w:asciiTheme="majorHAnsi" w:hAnsiTheme="majorHAnsi"/>
          <w:b/>
          <w:i/>
          <w:sz w:val="24"/>
          <w:szCs w:val="24"/>
          <w:u w:val="single"/>
          <w:lang w:val="en-CA"/>
        </w:rPr>
      </w:pPr>
      <w:r>
        <w:rPr>
          <w:rFonts w:asciiTheme="majorHAnsi" w:hAnsiTheme="majorHAnsi"/>
          <w:b/>
          <w:i/>
          <w:sz w:val="24"/>
          <w:szCs w:val="24"/>
          <w:u w:val="single"/>
          <w:lang w:val="en-CA"/>
        </w:rPr>
        <w:t>Career and Technical Education-Marketing Education 6-12</w:t>
      </w:r>
    </w:p>
    <w:p w14:paraId="17F5A4F2" w14:textId="77777777" w:rsidR="009545BA" w:rsidRPr="00963E07" w:rsidRDefault="009545BA" w:rsidP="009545BA">
      <w:pPr>
        <w:rPr>
          <w:rFonts w:asciiTheme="majorHAnsi" w:hAnsiTheme="majorHAnsi"/>
          <w:sz w:val="24"/>
          <w:szCs w:val="24"/>
          <w:lang w:val="en-CA"/>
        </w:rPr>
      </w:pPr>
    </w:p>
    <w:p w14:paraId="45C59DD2" w14:textId="77777777" w:rsidR="009545BA" w:rsidRPr="00963E07" w:rsidRDefault="009545BA">
      <w:pPr>
        <w:pStyle w:val="BodyText"/>
        <w:ind w:left="0"/>
        <w:rPr>
          <w:rFonts w:asciiTheme="majorHAnsi" w:hAnsiTheme="majorHAnsi"/>
          <w:sz w:val="24"/>
          <w:szCs w:val="24"/>
          <w:lang w:val="en-CA"/>
        </w:rPr>
      </w:pPr>
    </w:p>
    <w:p w14:paraId="49446D30" w14:textId="77777777" w:rsidR="009545BA" w:rsidRPr="00963E07" w:rsidRDefault="009545BA">
      <w:pPr>
        <w:pStyle w:val="BodyText"/>
        <w:ind w:left="0"/>
        <w:rPr>
          <w:rFonts w:asciiTheme="majorHAnsi" w:hAnsiTheme="majorHAnsi"/>
          <w:sz w:val="24"/>
          <w:szCs w:val="24"/>
          <w:lang w:val="en-CA"/>
        </w:rPr>
      </w:pPr>
    </w:p>
    <w:p w14:paraId="611D937E" w14:textId="77777777" w:rsidR="009545BA" w:rsidRPr="00963E07" w:rsidRDefault="009545BA">
      <w:pPr>
        <w:pStyle w:val="BodyText"/>
        <w:ind w:left="0"/>
        <w:rPr>
          <w:rFonts w:asciiTheme="majorHAnsi" w:hAnsiTheme="majorHAnsi"/>
          <w:sz w:val="24"/>
          <w:szCs w:val="24"/>
          <w:lang w:val="en-CA"/>
        </w:rPr>
      </w:pPr>
    </w:p>
    <w:p w14:paraId="46B0266F" w14:textId="77777777" w:rsidR="009545BA" w:rsidRPr="00963E07" w:rsidRDefault="009545BA">
      <w:pPr>
        <w:pStyle w:val="BodyText"/>
        <w:ind w:left="0"/>
        <w:rPr>
          <w:rFonts w:asciiTheme="majorHAnsi" w:hAnsiTheme="majorHAnsi"/>
          <w:sz w:val="24"/>
          <w:szCs w:val="24"/>
          <w:lang w:val="en-CA"/>
        </w:rPr>
      </w:pPr>
    </w:p>
    <w:p w14:paraId="6EBF4C1C" w14:textId="77777777" w:rsidR="009545BA" w:rsidRPr="00963E07" w:rsidRDefault="009545BA">
      <w:pPr>
        <w:pStyle w:val="BodyText"/>
        <w:ind w:left="0"/>
        <w:rPr>
          <w:rFonts w:asciiTheme="majorHAnsi" w:hAnsiTheme="majorHAnsi"/>
          <w:sz w:val="24"/>
          <w:szCs w:val="24"/>
          <w:lang w:val="en-CA"/>
        </w:rPr>
      </w:pPr>
    </w:p>
    <w:p w14:paraId="3BD7BB91" w14:textId="77777777" w:rsidR="005750BC" w:rsidRPr="00963E07" w:rsidRDefault="005750BC">
      <w:pPr>
        <w:pStyle w:val="BodyText"/>
        <w:ind w:left="0"/>
        <w:rPr>
          <w:rFonts w:asciiTheme="majorHAnsi" w:hAnsiTheme="majorHAnsi"/>
          <w:sz w:val="24"/>
          <w:szCs w:val="24"/>
          <w:lang w:val="en-CA"/>
        </w:rPr>
      </w:pPr>
    </w:p>
    <w:p w14:paraId="5E438B02" w14:textId="77777777" w:rsidR="005750BC" w:rsidRPr="00963E07" w:rsidRDefault="005750BC">
      <w:pPr>
        <w:pStyle w:val="BodyText"/>
        <w:ind w:left="0"/>
        <w:rPr>
          <w:rFonts w:asciiTheme="majorHAnsi" w:hAnsiTheme="majorHAnsi"/>
          <w:sz w:val="24"/>
          <w:szCs w:val="24"/>
          <w:lang w:val="en-CA"/>
        </w:rPr>
      </w:pPr>
    </w:p>
    <w:p w14:paraId="3352DBA8" w14:textId="77777777" w:rsidR="004A0B28" w:rsidRDefault="004A0B28" w:rsidP="004A0B28">
      <w:pPr>
        <w:pStyle w:val="BodyText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Darden College of Education and Professional Studies </w:t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  <w:t>Telephone: 757-683-3348</w:t>
      </w:r>
    </w:p>
    <w:p w14:paraId="0CC195B0" w14:textId="77777777" w:rsidR="004A0B28" w:rsidRDefault="004A0B28" w:rsidP="004A0B28">
      <w:pPr>
        <w:pStyle w:val="BodyText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Office of Clinical Experiences </w:t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  <w:t>Fax: 757-683-4872</w:t>
      </w:r>
    </w:p>
    <w:p w14:paraId="79982E01" w14:textId="476A3965" w:rsidR="004A0B28" w:rsidRDefault="004A0B28" w:rsidP="004A0B28">
      <w:pPr>
        <w:pStyle w:val="BodyText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4301 Hampton Blvd.</w:t>
      </w:r>
    </w:p>
    <w:p w14:paraId="5E29D33C" w14:textId="77777777" w:rsidR="004A0B28" w:rsidRDefault="004A0B28" w:rsidP="004A0B28">
      <w:pPr>
        <w:pStyle w:val="BodyText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Norfolk, VA 23529</w:t>
      </w:r>
    </w:p>
    <w:p w14:paraId="232F3F8C" w14:textId="08421914" w:rsidR="00C557DB" w:rsidRPr="00873113" w:rsidRDefault="009545BA" w:rsidP="00873113">
      <w:pPr>
        <w:ind w:left="0"/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963E07">
        <w:rPr>
          <w:rFonts w:asciiTheme="majorHAnsi" w:hAnsiTheme="majorHAnsi"/>
          <w:sz w:val="24"/>
          <w:szCs w:val="24"/>
          <w:lang w:val="en-CA"/>
        </w:rPr>
        <w:br w:type="page"/>
      </w:r>
      <w:r w:rsidR="00873113" w:rsidRPr="00873113">
        <w:rPr>
          <w:rFonts w:asciiTheme="majorHAnsi" w:hAnsiTheme="majorHAnsi"/>
          <w:b/>
          <w:i/>
          <w:sz w:val="24"/>
          <w:szCs w:val="24"/>
          <w:u w:val="single"/>
        </w:rPr>
        <w:lastRenderedPageBreak/>
        <w:t>Career and Technical Education-Marketing Education 6-12</w:t>
      </w:r>
    </w:p>
    <w:p w14:paraId="66A59E39" w14:textId="77777777" w:rsidR="00C557DB" w:rsidRPr="00963E07" w:rsidRDefault="00C557DB" w:rsidP="00C557DB">
      <w:pPr>
        <w:ind w:left="0"/>
        <w:rPr>
          <w:rFonts w:asciiTheme="majorHAnsi" w:hAnsiTheme="majorHAnsi"/>
          <w:color w:val="000000"/>
          <w:sz w:val="24"/>
          <w:szCs w:val="24"/>
        </w:rPr>
      </w:pPr>
    </w:p>
    <w:p w14:paraId="4199EFAC" w14:textId="6AC8D646" w:rsidR="007F3DF5" w:rsidRPr="00963E07" w:rsidRDefault="007F3DF5" w:rsidP="00C557DB">
      <w:pPr>
        <w:ind w:left="0"/>
        <w:rPr>
          <w:rFonts w:asciiTheme="majorHAnsi" w:hAnsiTheme="majorHAnsi"/>
          <w:color w:val="000000"/>
          <w:sz w:val="24"/>
          <w:szCs w:val="24"/>
        </w:rPr>
      </w:pPr>
      <w:r w:rsidRPr="00963E07">
        <w:rPr>
          <w:rFonts w:asciiTheme="majorHAnsi" w:hAnsiTheme="majorHAnsi"/>
          <w:color w:val="000000"/>
          <w:sz w:val="24"/>
          <w:szCs w:val="24"/>
        </w:rPr>
        <w:t>The purpose of this student teaching observation “</w:t>
      </w:r>
      <w:r w:rsidRPr="00873113">
        <w:rPr>
          <w:rFonts w:asciiTheme="majorHAnsi" w:hAnsiTheme="majorHAnsi"/>
          <w:color w:val="000000"/>
          <w:sz w:val="24"/>
          <w:szCs w:val="24"/>
        </w:rPr>
        <w:t>content assessment</w:t>
      </w:r>
      <w:r w:rsidRPr="00963E07">
        <w:rPr>
          <w:rFonts w:asciiTheme="majorHAnsi" w:hAnsiTheme="majorHAnsi"/>
          <w:color w:val="000000"/>
          <w:sz w:val="24"/>
          <w:szCs w:val="24"/>
        </w:rPr>
        <w:t xml:space="preserve">” is to provide more specific information to the Darden College of Education faculty regarding teacher candidate skill levels on national performance standards.  </w:t>
      </w:r>
    </w:p>
    <w:p w14:paraId="2B3F93B0" w14:textId="77777777" w:rsidR="007F3DF5" w:rsidRPr="00963E07" w:rsidRDefault="007F3DF5" w:rsidP="00C557DB">
      <w:pPr>
        <w:ind w:left="0"/>
        <w:rPr>
          <w:rFonts w:asciiTheme="majorHAnsi" w:hAnsiTheme="majorHAnsi"/>
          <w:color w:val="000000"/>
          <w:sz w:val="24"/>
          <w:szCs w:val="24"/>
        </w:rPr>
      </w:pPr>
    </w:p>
    <w:p w14:paraId="7AB3CBAB" w14:textId="43400866" w:rsidR="00C557DB" w:rsidRPr="00963E07" w:rsidRDefault="00873113" w:rsidP="00C557DB">
      <w:pPr>
        <w:ind w:left="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Please evaluate the teacher candidate on the following professional content items. Place a check in the box next to the item that best represents the teacher candidates routine performance on the item below based on the criteria provided.</w:t>
      </w:r>
    </w:p>
    <w:p w14:paraId="140771C2" w14:textId="77777777" w:rsidR="007F3DF5" w:rsidRPr="00963E07" w:rsidRDefault="007F3DF5" w:rsidP="00C557DB">
      <w:pPr>
        <w:ind w:left="0"/>
        <w:rPr>
          <w:rFonts w:asciiTheme="majorHAnsi" w:hAnsiTheme="majorHAnsi"/>
          <w:color w:val="000000"/>
          <w:sz w:val="24"/>
          <w:szCs w:val="24"/>
        </w:rPr>
      </w:pPr>
    </w:p>
    <w:p w14:paraId="5E994C97" w14:textId="77777777" w:rsidR="008C7201" w:rsidRPr="00963E07" w:rsidRDefault="008C7201" w:rsidP="00C557DB">
      <w:pPr>
        <w:ind w:left="0"/>
        <w:rPr>
          <w:rFonts w:asciiTheme="majorHAnsi" w:hAnsiTheme="majorHAnsi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48"/>
        <w:gridCol w:w="8494"/>
      </w:tblGrid>
      <w:tr w:rsidR="008C7201" w:rsidRPr="00963E07" w14:paraId="64CD233F" w14:textId="77777777" w:rsidTr="008C7201">
        <w:tc>
          <w:tcPr>
            <w:tcW w:w="9468" w:type="dxa"/>
            <w:gridSpan w:val="2"/>
          </w:tcPr>
          <w:p w14:paraId="3A1C253B" w14:textId="24C48EF7" w:rsidR="008C7201" w:rsidRPr="00963E07" w:rsidRDefault="00873113" w:rsidP="008C7201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Professionalism</w:t>
            </w:r>
          </w:p>
        </w:tc>
      </w:tr>
      <w:tr w:rsidR="008C7201" w:rsidRPr="00963E07" w14:paraId="4387A99A" w14:textId="77777777" w:rsidTr="00B12E63">
        <w:tc>
          <w:tcPr>
            <w:tcW w:w="764" w:type="dxa"/>
          </w:tcPr>
          <w:p w14:paraId="2CCE076C" w14:textId="77777777" w:rsidR="008C7201" w:rsidRPr="00963E07" w:rsidRDefault="008C7201" w:rsidP="008C720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76FF8469" w14:textId="40ED3D13" w:rsidR="008C7201" w:rsidRPr="00963E07" w:rsidRDefault="008C7201" w:rsidP="00873113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MEETS STANDARD (2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 xml:space="preserve">pts)- </w:t>
            </w:r>
            <w:r w:rsidR="00873113">
              <w:rPr>
                <w:rFonts w:asciiTheme="majorHAnsi" w:hAnsiTheme="majorHAnsi"/>
                <w:sz w:val="24"/>
                <w:szCs w:val="24"/>
              </w:rPr>
              <w:t>Career and Technical Education Marketing Education student teacher candidates consistently model high standards of ethical behavior and professional competence and collegiality as part of their professional practice.</w:t>
            </w:r>
          </w:p>
        </w:tc>
      </w:tr>
      <w:tr w:rsidR="008C7201" w:rsidRPr="00963E07" w14:paraId="74666CFA" w14:textId="77777777" w:rsidTr="00B12E63">
        <w:tc>
          <w:tcPr>
            <w:tcW w:w="764" w:type="dxa"/>
          </w:tcPr>
          <w:p w14:paraId="468263B8" w14:textId="77777777" w:rsidR="008C7201" w:rsidRPr="00963E07" w:rsidRDefault="008C7201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13385D77" w14:textId="5E5004F5" w:rsidR="008C7201" w:rsidRPr="00963E07" w:rsidRDefault="0018465E" w:rsidP="00873113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NEEDS IMPROVEMENT (1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>pt</w:t>
            </w:r>
            <w:r w:rsidR="008C7201" w:rsidRPr="00963E07">
              <w:rPr>
                <w:rFonts w:asciiTheme="majorHAnsi" w:hAnsiTheme="majorHAnsi"/>
                <w:sz w:val="24"/>
                <w:szCs w:val="24"/>
              </w:rPr>
              <w:t xml:space="preserve">)- </w:t>
            </w:r>
            <w:r w:rsidR="00873113">
              <w:rPr>
                <w:rFonts w:asciiTheme="majorHAnsi" w:hAnsiTheme="majorHAnsi"/>
                <w:sz w:val="24"/>
                <w:szCs w:val="24"/>
              </w:rPr>
              <w:t>Career and Technical Education Marketing Education student teacher candidates sometimes model high standards of ethical behavior and professional competence and collegiality as part of their professional practice.</w:t>
            </w:r>
          </w:p>
        </w:tc>
      </w:tr>
      <w:tr w:rsidR="008C7201" w:rsidRPr="00963E07" w14:paraId="10B905B0" w14:textId="77777777" w:rsidTr="00B12E63">
        <w:tc>
          <w:tcPr>
            <w:tcW w:w="764" w:type="dxa"/>
          </w:tcPr>
          <w:p w14:paraId="186FAF5B" w14:textId="77777777" w:rsidR="008C7201" w:rsidRPr="00963E07" w:rsidRDefault="008C7201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0FA6E557" w14:textId="1EB9FF70" w:rsidR="008C7201" w:rsidRPr="00963E07" w:rsidRDefault="008C7201" w:rsidP="00873113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UNACCEPTABLE (0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 xml:space="preserve">pts)- </w:t>
            </w:r>
            <w:r w:rsidR="00873113">
              <w:rPr>
                <w:rFonts w:asciiTheme="majorHAnsi" w:hAnsiTheme="majorHAnsi"/>
                <w:sz w:val="24"/>
                <w:szCs w:val="24"/>
              </w:rPr>
              <w:t>Career and Technical Education Marketing Education student teacher candidates do not model high standards of ethical behavior and professional competence and collegiality as part of their professional practice.</w:t>
            </w:r>
          </w:p>
        </w:tc>
      </w:tr>
      <w:tr w:rsidR="008C7201" w:rsidRPr="00963E07" w14:paraId="69FFF9E1" w14:textId="77777777" w:rsidTr="00B12E63">
        <w:tc>
          <w:tcPr>
            <w:tcW w:w="764" w:type="dxa"/>
          </w:tcPr>
          <w:p w14:paraId="251BE491" w14:textId="77777777" w:rsidR="008C7201" w:rsidRPr="00963E07" w:rsidRDefault="008C7201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3A1C47EC" w14:textId="77777777" w:rsidR="008C7201" w:rsidRPr="00963E07" w:rsidRDefault="008C7201" w:rsidP="008C7201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Not Observed (No) – Did not have the opportunity to demonstrate skills.</w:t>
            </w:r>
          </w:p>
        </w:tc>
      </w:tr>
      <w:tr w:rsidR="008C7201" w:rsidRPr="00963E07" w14:paraId="64821DF9" w14:textId="77777777" w:rsidTr="008C7201">
        <w:tc>
          <w:tcPr>
            <w:tcW w:w="9468" w:type="dxa"/>
            <w:gridSpan w:val="2"/>
          </w:tcPr>
          <w:p w14:paraId="1C222214" w14:textId="3277D802" w:rsidR="008C7201" w:rsidRPr="00963E07" w:rsidRDefault="00873113" w:rsidP="008C7201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Merchandising and Sales</w:t>
            </w:r>
          </w:p>
        </w:tc>
      </w:tr>
      <w:tr w:rsidR="008C7201" w:rsidRPr="00963E07" w14:paraId="45D5FA06" w14:textId="77777777" w:rsidTr="00B12E63">
        <w:tc>
          <w:tcPr>
            <w:tcW w:w="764" w:type="dxa"/>
          </w:tcPr>
          <w:p w14:paraId="6EC4C8F3" w14:textId="77777777" w:rsidR="008C7201" w:rsidRPr="00963E07" w:rsidRDefault="008C7201" w:rsidP="008C720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0E5DF6E9" w14:textId="07C8E9B8" w:rsidR="008C7201" w:rsidRPr="00963E07" w:rsidRDefault="008C7201" w:rsidP="0087311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="Batang" w:hAnsiTheme="majorHAnsi"/>
                <w:spacing w:val="0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MEETS STANDARD (2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 xml:space="preserve">pts)- </w:t>
            </w:r>
            <w:r w:rsidR="00873113">
              <w:rPr>
                <w:rFonts w:asciiTheme="majorHAnsi" w:hAnsiTheme="majorHAnsi"/>
                <w:sz w:val="24"/>
                <w:szCs w:val="24"/>
              </w:rPr>
              <w:t>Career and Technical Education Marketing Education student teacher candidates consistently teach students the skills to effectively market, promote, and advertise through education and other real work experiences.</w:t>
            </w:r>
            <w:r w:rsidR="006757C3" w:rsidRPr="00963E07">
              <w:rPr>
                <w:rFonts w:asciiTheme="majorHAnsi" w:eastAsia="Batang" w:hAnsiTheme="majorHAnsi"/>
                <w:spacing w:val="0"/>
                <w:sz w:val="24"/>
                <w:szCs w:val="24"/>
              </w:rPr>
              <w:t xml:space="preserve"> </w:t>
            </w:r>
          </w:p>
        </w:tc>
      </w:tr>
      <w:tr w:rsidR="008C7201" w:rsidRPr="00963E07" w14:paraId="45879A87" w14:textId="77777777" w:rsidTr="00B12E63">
        <w:tc>
          <w:tcPr>
            <w:tcW w:w="764" w:type="dxa"/>
          </w:tcPr>
          <w:p w14:paraId="3CE5868E" w14:textId="77777777" w:rsidR="008C7201" w:rsidRPr="00963E07" w:rsidRDefault="008C7201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4C67CF46" w14:textId="20D3C400" w:rsidR="008C7201" w:rsidRPr="00963E07" w:rsidRDefault="008C7201" w:rsidP="00B82625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NEEDS IMPROVEMENT (1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pt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 xml:space="preserve">)- </w:t>
            </w:r>
            <w:r w:rsidR="006757C3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82625">
              <w:rPr>
                <w:rFonts w:asciiTheme="majorHAnsi" w:hAnsiTheme="majorHAnsi"/>
                <w:sz w:val="24"/>
                <w:szCs w:val="24"/>
              </w:rPr>
              <w:t>Career and Technical Education Marketing Education student teacher candidates sometimes teach students the skills to effectively market, promote, and advertise through education and other real work experiences.</w:t>
            </w:r>
          </w:p>
        </w:tc>
      </w:tr>
      <w:tr w:rsidR="008C7201" w:rsidRPr="00963E07" w14:paraId="1467D31A" w14:textId="77777777" w:rsidTr="00B12E63">
        <w:tc>
          <w:tcPr>
            <w:tcW w:w="764" w:type="dxa"/>
          </w:tcPr>
          <w:p w14:paraId="7E400EAC" w14:textId="77777777" w:rsidR="008C7201" w:rsidRPr="00963E07" w:rsidRDefault="008C7201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7A7FD052" w14:textId="5F01DA15" w:rsidR="008C7201" w:rsidRPr="00963E07" w:rsidRDefault="008C7201" w:rsidP="00B82625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UNACCEPTABLE (0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 xml:space="preserve">pts)- </w:t>
            </w:r>
            <w:r w:rsidR="00B82625">
              <w:rPr>
                <w:rFonts w:asciiTheme="majorHAnsi" w:hAnsiTheme="majorHAnsi"/>
                <w:sz w:val="24"/>
                <w:szCs w:val="24"/>
              </w:rPr>
              <w:t>Career and Technical Education Marketing Education student teacher candidates do not teach students the skills to effectively market, promote, and advertise through education and other real work experiences.</w:t>
            </w:r>
          </w:p>
        </w:tc>
      </w:tr>
      <w:tr w:rsidR="008C7201" w:rsidRPr="00963E07" w14:paraId="31B684F3" w14:textId="77777777" w:rsidTr="00B12E63">
        <w:tc>
          <w:tcPr>
            <w:tcW w:w="764" w:type="dxa"/>
          </w:tcPr>
          <w:p w14:paraId="6E1A42EA" w14:textId="77777777" w:rsidR="008C7201" w:rsidRPr="00963E07" w:rsidRDefault="008C7201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00860D3D" w14:textId="77777777" w:rsidR="008C7201" w:rsidRPr="00963E07" w:rsidRDefault="008C7201" w:rsidP="008C7201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Not Observed (No) – Did not have the opportunity to demonstrate skills.</w:t>
            </w:r>
          </w:p>
        </w:tc>
      </w:tr>
      <w:tr w:rsidR="00B12E63" w:rsidRPr="00963E07" w14:paraId="37AD71FA" w14:textId="77777777" w:rsidTr="00B12E63">
        <w:tc>
          <w:tcPr>
            <w:tcW w:w="9468" w:type="dxa"/>
            <w:gridSpan w:val="2"/>
          </w:tcPr>
          <w:p w14:paraId="2B0D48C5" w14:textId="5842CE29" w:rsidR="00B12E63" w:rsidRPr="00963E07" w:rsidRDefault="00B12E63" w:rsidP="00873113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b/>
                <w:sz w:val="24"/>
                <w:szCs w:val="24"/>
              </w:rPr>
              <w:t xml:space="preserve">3.  </w:t>
            </w:r>
            <w:r w:rsidR="00873113">
              <w:rPr>
                <w:rFonts w:asciiTheme="majorHAnsi" w:hAnsiTheme="majorHAnsi"/>
                <w:b/>
                <w:sz w:val="24"/>
                <w:szCs w:val="24"/>
              </w:rPr>
              <w:t>Planning and Instruction</w:t>
            </w:r>
          </w:p>
        </w:tc>
      </w:tr>
      <w:tr w:rsidR="00B12E63" w:rsidRPr="00963E07" w14:paraId="66E3F10B" w14:textId="77777777" w:rsidTr="00B12E63">
        <w:tc>
          <w:tcPr>
            <w:tcW w:w="764" w:type="dxa"/>
          </w:tcPr>
          <w:p w14:paraId="49D086A4" w14:textId="77777777" w:rsidR="00B12E63" w:rsidRPr="00963E07" w:rsidRDefault="00B12E63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5FCA1712" w14:textId="3D053554" w:rsidR="00B12E63" w:rsidRPr="00963E07" w:rsidRDefault="00B12E63" w:rsidP="00B8262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="Batang" w:hAnsiTheme="majorHAnsi"/>
                <w:spacing w:val="0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MEETS STANDARDS (2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>pts)</w:t>
            </w:r>
            <w:r w:rsidR="0018465E" w:rsidRPr="00963E07"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r w:rsidR="00B82625">
              <w:rPr>
                <w:rFonts w:asciiTheme="majorHAnsi" w:hAnsiTheme="majorHAnsi"/>
                <w:sz w:val="24"/>
                <w:szCs w:val="24"/>
              </w:rPr>
              <w:t>Career and Technical Education Marketing Education student teacher candidates consistently develop, organize, and implement a variety of teaching strategies including the integration of technology to meet the career needs of the diverse learner in the development of their marketing knowledge.</w:t>
            </w:r>
          </w:p>
        </w:tc>
      </w:tr>
      <w:tr w:rsidR="00B12E63" w:rsidRPr="00963E07" w14:paraId="5CBCFC9B" w14:textId="77777777" w:rsidTr="00B12E63">
        <w:tc>
          <w:tcPr>
            <w:tcW w:w="764" w:type="dxa"/>
          </w:tcPr>
          <w:p w14:paraId="4FCBF2A7" w14:textId="77777777" w:rsidR="00B12E63" w:rsidRPr="00963E07" w:rsidRDefault="00B12E63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5E28C290" w14:textId="33D99C6C" w:rsidR="00B12E63" w:rsidRPr="00963E07" w:rsidRDefault="0018465E" w:rsidP="00B82625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NEEDS IMPROVEMENT (1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12E63" w:rsidRPr="00963E07">
              <w:rPr>
                <w:rFonts w:asciiTheme="majorHAnsi" w:hAnsiTheme="majorHAnsi"/>
                <w:sz w:val="24"/>
                <w:szCs w:val="24"/>
              </w:rPr>
              <w:t>pt)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 xml:space="preserve"> - </w:t>
            </w:r>
            <w:r w:rsidR="00B82625">
              <w:rPr>
                <w:rFonts w:asciiTheme="majorHAnsi" w:hAnsiTheme="majorHAnsi"/>
                <w:sz w:val="24"/>
                <w:szCs w:val="24"/>
              </w:rPr>
              <w:t>Career and Technical Education Marketing Education student teacher candidates sometimes develop, organize, and implement a variety of teaching strategies including the integration of technology to meet the career needs of the diverse learner in the development of their marketing knowledge.</w:t>
            </w:r>
          </w:p>
        </w:tc>
      </w:tr>
      <w:tr w:rsidR="00B12E63" w:rsidRPr="00963E07" w14:paraId="594ADE91" w14:textId="77777777" w:rsidTr="00B12E63">
        <w:tc>
          <w:tcPr>
            <w:tcW w:w="764" w:type="dxa"/>
          </w:tcPr>
          <w:p w14:paraId="6BC2C3B7" w14:textId="77777777" w:rsidR="00B12E63" w:rsidRPr="00963E07" w:rsidRDefault="00B12E63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29DB3346" w14:textId="5287524E" w:rsidR="00B12E63" w:rsidRPr="00963E07" w:rsidRDefault="00B12E63" w:rsidP="00B82625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UNACCEPTABLE (0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>pts)</w:t>
            </w:r>
            <w:r w:rsidR="0018465E" w:rsidRPr="00963E07">
              <w:rPr>
                <w:rFonts w:asciiTheme="majorHAnsi" w:hAnsiTheme="majorHAnsi"/>
                <w:sz w:val="24"/>
                <w:szCs w:val="24"/>
              </w:rPr>
              <w:t xml:space="preserve"> - </w:t>
            </w:r>
            <w:r w:rsidR="00B82625">
              <w:rPr>
                <w:rFonts w:asciiTheme="majorHAnsi" w:hAnsiTheme="majorHAnsi"/>
                <w:sz w:val="24"/>
                <w:szCs w:val="24"/>
              </w:rPr>
              <w:t>Career and Technical Education Marketing Education student teacher candidates do not develop, organize, and implement a variety of teaching strategies including the integration of technology to meet the career needs of the diverse learner in the development of their marketing knowledge.</w:t>
            </w:r>
          </w:p>
        </w:tc>
      </w:tr>
      <w:tr w:rsidR="00B12E63" w:rsidRPr="00963E07" w14:paraId="3C657283" w14:textId="77777777" w:rsidTr="00B12E63">
        <w:tc>
          <w:tcPr>
            <w:tcW w:w="764" w:type="dxa"/>
          </w:tcPr>
          <w:p w14:paraId="0E59BBC3" w14:textId="77777777" w:rsidR="00B12E63" w:rsidRPr="00963E07" w:rsidRDefault="00B12E63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2384E582" w14:textId="23A3509C" w:rsidR="00B12E63" w:rsidRPr="00963E07" w:rsidRDefault="00B12E63" w:rsidP="008C7201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Not Observed (No)</w:t>
            </w:r>
            <w:r w:rsidR="00B8262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82625" w:rsidRPr="00963E07">
              <w:rPr>
                <w:rFonts w:asciiTheme="majorHAnsi" w:hAnsiTheme="majorHAnsi"/>
                <w:sz w:val="24"/>
                <w:szCs w:val="24"/>
              </w:rPr>
              <w:t>Did not have the opportunity to demonstrate skills.</w:t>
            </w:r>
          </w:p>
        </w:tc>
      </w:tr>
      <w:tr w:rsidR="002B0409" w:rsidRPr="00963E07" w14:paraId="76195829" w14:textId="77777777" w:rsidTr="002B0409">
        <w:tc>
          <w:tcPr>
            <w:tcW w:w="9468" w:type="dxa"/>
            <w:gridSpan w:val="2"/>
            <w:tcBorders>
              <w:right w:val="nil"/>
            </w:tcBorders>
          </w:tcPr>
          <w:p w14:paraId="68CC0644" w14:textId="24EB2306" w:rsidR="002B0409" w:rsidRPr="00963E07" w:rsidRDefault="002B0409" w:rsidP="00B82625">
            <w:pPr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963E07">
              <w:rPr>
                <w:rFonts w:asciiTheme="majorHAnsi" w:hAnsiTheme="majorHAnsi"/>
                <w:b/>
                <w:sz w:val="24"/>
                <w:szCs w:val="24"/>
              </w:rPr>
              <w:t xml:space="preserve">4.    </w:t>
            </w:r>
            <w:r w:rsidR="00B82625">
              <w:rPr>
                <w:rFonts w:asciiTheme="majorHAnsi" w:hAnsiTheme="majorHAnsi"/>
                <w:b/>
                <w:sz w:val="24"/>
                <w:szCs w:val="24"/>
              </w:rPr>
              <w:t>Assessment and Instruction</w:t>
            </w:r>
          </w:p>
        </w:tc>
      </w:tr>
      <w:tr w:rsidR="006203BA" w:rsidRPr="00963E07" w14:paraId="047D57A8" w14:textId="77777777" w:rsidTr="00B12E63">
        <w:tc>
          <w:tcPr>
            <w:tcW w:w="764" w:type="dxa"/>
          </w:tcPr>
          <w:p w14:paraId="75EE4D78" w14:textId="77777777" w:rsidR="006203BA" w:rsidRPr="00963E07" w:rsidRDefault="006203BA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521ED926" w14:textId="189D4BEE" w:rsidR="006203BA" w:rsidRPr="00963E07" w:rsidRDefault="006203BA" w:rsidP="00B8262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="Batang" w:hAnsiTheme="majorHAnsi"/>
                <w:spacing w:val="0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MEETS STANDARD (2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 xml:space="preserve">pts)- </w:t>
            </w:r>
            <w:r w:rsidR="00B82625">
              <w:rPr>
                <w:rFonts w:asciiTheme="majorHAnsi" w:hAnsiTheme="majorHAnsi"/>
                <w:sz w:val="24"/>
                <w:szCs w:val="24"/>
              </w:rPr>
              <w:t>Career and Technical Education Marketing student teacher candidates consistently utilize a variety of assessment methods to develop, organize, and implement a variety of teaching strategies to meet the career needs and opportunities of the diverse learner.</w:t>
            </w:r>
          </w:p>
        </w:tc>
      </w:tr>
      <w:tr w:rsidR="006203BA" w:rsidRPr="00963E07" w14:paraId="638BCB80" w14:textId="77777777" w:rsidTr="00B12E63">
        <w:tc>
          <w:tcPr>
            <w:tcW w:w="764" w:type="dxa"/>
          </w:tcPr>
          <w:p w14:paraId="58DE4508" w14:textId="77777777" w:rsidR="006203BA" w:rsidRPr="00963E07" w:rsidRDefault="006203BA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620B38B8" w14:textId="4656575C" w:rsidR="006203BA" w:rsidRPr="00963E07" w:rsidRDefault="00963E07" w:rsidP="00B82625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NEEDS IMPROVEMENT (1 pt</w:t>
            </w:r>
            <w:r w:rsidR="006203BA" w:rsidRPr="00963E07">
              <w:rPr>
                <w:rFonts w:asciiTheme="majorHAnsi" w:hAnsiTheme="majorHAnsi"/>
                <w:sz w:val="24"/>
                <w:szCs w:val="24"/>
              </w:rPr>
              <w:t xml:space="preserve">)- </w:t>
            </w:r>
            <w:r w:rsidR="00B82625">
              <w:rPr>
                <w:rFonts w:asciiTheme="majorHAnsi" w:hAnsiTheme="majorHAnsi"/>
                <w:sz w:val="24"/>
                <w:szCs w:val="24"/>
              </w:rPr>
              <w:t>Career and Technical Education Marketing student teacher candidates sometimes utilize a variety of assessment methods to develop, organize, and implement a variety of teaching strategies to meet the career needs and opportunities of the diverse learner.</w:t>
            </w:r>
          </w:p>
        </w:tc>
      </w:tr>
      <w:tr w:rsidR="006203BA" w:rsidRPr="00963E07" w14:paraId="2D17BA39" w14:textId="77777777" w:rsidTr="00B12E63">
        <w:tc>
          <w:tcPr>
            <w:tcW w:w="764" w:type="dxa"/>
          </w:tcPr>
          <w:p w14:paraId="13603A3B" w14:textId="77777777" w:rsidR="006203BA" w:rsidRPr="00963E07" w:rsidRDefault="006203BA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6DA6A513" w14:textId="1260D70C" w:rsidR="006203BA" w:rsidRPr="00963E07" w:rsidRDefault="00963E07" w:rsidP="00B82625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 xml:space="preserve">UNACCEPTABLE (0 </w:t>
            </w:r>
            <w:r w:rsidR="006203BA" w:rsidRPr="00963E07">
              <w:rPr>
                <w:rFonts w:asciiTheme="majorHAnsi" w:hAnsiTheme="majorHAnsi"/>
                <w:sz w:val="24"/>
                <w:szCs w:val="24"/>
              </w:rPr>
              <w:t xml:space="preserve">pts) - </w:t>
            </w:r>
            <w:r w:rsidR="00B82625">
              <w:rPr>
                <w:rFonts w:asciiTheme="majorHAnsi" w:hAnsiTheme="majorHAnsi"/>
                <w:sz w:val="24"/>
                <w:szCs w:val="24"/>
              </w:rPr>
              <w:t>Career and Technical Education Marketing student teacher candidates do not utilize a variety of assessment methods to develop, organize, and implement a variety of teaching strategies to meet the career needs and opportunities of the diverse learner.</w:t>
            </w:r>
          </w:p>
        </w:tc>
      </w:tr>
      <w:tr w:rsidR="006203BA" w:rsidRPr="00963E07" w14:paraId="4CAC8CC9" w14:textId="77777777" w:rsidTr="00B12E63">
        <w:tc>
          <w:tcPr>
            <w:tcW w:w="764" w:type="dxa"/>
          </w:tcPr>
          <w:p w14:paraId="31D76984" w14:textId="77777777" w:rsidR="006203BA" w:rsidRPr="00963E07" w:rsidRDefault="006203BA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2FF7B376" w14:textId="0FB89C8C" w:rsidR="006203BA" w:rsidRPr="00963E07" w:rsidRDefault="006203BA" w:rsidP="008C7201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Not Observed (No) – Did not have the opportunity to demonstrate skills.</w:t>
            </w:r>
          </w:p>
        </w:tc>
      </w:tr>
      <w:tr w:rsidR="00334707" w:rsidRPr="00963E07" w14:paraId="4A47AC35" w14:textId="77777777" w:rsidTr="00334707">
        <w:tc>
          <w:tcPr>
            <w:tcW w:w="9468" w:type="dxa"/>
            <w:gridSpan w:val="2"/>
          </w:tcPr>
          <w:p w14:paraId="7CAE6AE4" w14:textId="3956335F" w:rsidR="00334707" w:rsidRPr="00963E07" w:rsidRDefault="00334707" w:rsidP="00B82625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b/>
                <w:sz w:val="24"/>
                <w:szCs w:val="24"/>
              </w:rPr>
              <w:t xml:space="preserve">5.  </w:t>
            </w:r>
            <w:r w:rsidR="00B82625">
              <w:rPr>
                <w:rFonts w:asciiTheme="majorHAnsi" w:hAnsiTheme="majorHAnsi"/>
                <w:b/>
                <w:sz w:val="24"/>
                <w:szCs w:val="24"/>
              </w:rPr>
              <w:t>Philosophy and School Organization</w:t>
            </w:r>
          </w:p>
        </w:tc>
      </w:tr>
      <w:tr w:rsidR="006203BA" w:rsidRPr="00963E07" w14:paraId="52F2E9F1" w14:textId="77777777" w:rsidTr="00B12E63">
        <w:tc>
          <w:tcPr>
            <w:tcW w:w="764" w:type="dxa"/>
          </w:tcPr>
          <w:p w14:paraId="740A3B92" w14:textId="77777777" w:rsidR="006203BA" w:rsidRPr="00963E07" w:rsidRDefault="006203BA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479C5197" w14:textId="6F870D73" w:rsidR="006203BA" w:rsidRPr="00963E07" w:rsidRDefault="006203BA" w:rsidP="00B8262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="Batang" w:hAnsiTheme="majorHAnsi"/>
                <w:spacing w:val="0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MEETS STANDARD (2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>pts)-</w:t>
            </w:r>
            <w:r w:rsidR="00334707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82625">
              <w:rPr>
                <w:rFonts w:asciiTheme="majorHAnsi" w:hAnsiTheme="majorHAnsi"/>
                <w:sz w:val="24"/>
                <w:szCs w:val="24"/>
              </w:rPr>
              <w:t>Career and Technical Education Marketing Education student teacher candidates consistently teach leadership skills to students and assist in the organization and effective management of co-curricular student organizations as an integral part of instruction.</w:t>
            </w:r>
          </w:p>
        </w:tc>
      </w:tr>
      <w:tr w:rsidR="006203BA" w:rsidRPr="00963E07" w14:paraId="335B0410" w14:textId="77777777" w:rsidTr="00B12E63">
        <w:tc>
          <w:tcPr>
            <w:tcW w:w="764" w:type="dxa"/>
          </w:tcPr>
          <w:p w14:paraId="6C963828" w14:textId="77777777" w:rsidR="006203BA" w:rsidRPr="00963E07" w:rsidRDefault="006203BA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59F55216" w14:textId="784A9A59" w:rsidR="006203BA" w:rsidRPr="00963E07" w:rsidRDefault="006203BA" w:rsidP="00B82625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NEEDS IMPROVEMENT (1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pt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>)</w:t>
            </w:r>
            <w:r w:rsidR="00334707" w:rsidRPr="00963E07">
              <w:rPr>
                <w:rFonts w:asciiTheme="majorHAnsi" w:hAnsiTheme="majorHAnsi"/>
                <w:sz w:val="24"/>
                <w:szCs w:val="24"/>
              </w:rPr>
              <w:t xml:space="preserve"> - </w:t>
            </w:r>
            <w:r w:rsidR="00B82625">
              <w:rPr>
                <w:rFonts w:asciiTheme="majorHAnsi" w:hAnsiTheme="majorHAnsi"/>
                <w:sz w:val="24"/>
                <w:szCs w:val="24"/>
              </w:rPr>
              <w:t>Career and Technical Education Marketing Education student teacher candidates sometimes teach leadership skills to students and assist in the organization and effective management of co-curricular student organizations as an integral part of instruction.</w:t>
            </w:r>
          </w:p>
        </w:tc>
      </w:tr>
      <w:tr w:rsidR="006203BA" w:rsidRPr="00963E07" w14:paraId="244CF9F0" w14:textId="77777777" w:rsidTr="00B12E63">
        <w:tc>
          <w:tcPr>
            <w:tcW w:w="764" w:type="dxa"/>
          </w:tcPr>
          <w:p w14:paraId="055DE983" w14:textId="77777777" w:rsidR="006203BA" w:rsidRPr="00963E07" w:rsidRDefault="006203BA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7ED3F438" w14:textId="21BC949B" w:rsidR="006203BA" w:rsidRPr="00963E07" w:rsidRDefault="006203BA" w:rsidP="00B82625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UNACCEPTABLE (0</w:t>
            </w:r>
            <w:r w:rsidR="00963E07" w:rsidRPr="00963E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63E07">
              <w:rPr>
                <w:rFonts w:asciiTheme="majorHAnsi" w:hAnsiTheme="majorHAnsi"/>
                <w:sz w:val="24"/>
                <w:szCs w:val="24"/>
              </w:rPr>
              <w:t>pts)</w:t>
            </w:r>
            <w:r w:rsidR="00334707" w:rsidRPr="00963E07">
              <w:rPr>
                <w:rFonts w:asciiTheme="majorHAnsi" w:hAnsiTheme="majorHAnsi"/>
                <w:sz w:val="24"/>
                <w:szCs w:val="24"/>
              </w:rPr>
              <w:t xml:space="preserve"> - </w:t>
            </w:r>
            <w:r w:rsidR="00B82625">
              <w:rPr>
                <w:rFonts w:asciiTheme="majorHAnsi" w:hAnsiTheme="majorHAnsi"/>
                <w:sz w:val="24"/>
                <w:szCs w:val="24"/>
              </w:rPr>
              <w:t>Career and Technical Education Marketing Education student teacher candidates do not teach leadership skills to students and assist in the organization and effective management of co-curricular student organizations as an integral part of instruction.</w:t>
            </w:r>
          </w:p>
        </w:tc>
      </w:tr>
      <w:tr w:rsidR="006203BA" w:rsidRPr="00963E07" w14:paraId="4036B7DC" w14:textId="77777777" w:rsidTr="00B12E63">
        <w:tc>
          <w:tcPr>
            <w:tcW w:w="764" w:type="dxa"/>
          </w:tcPr>
          <w:p w14:paraId="529EAECB" w14:textId="77777777" w:rsidR="006203BA" w:rsidRPr="00963E07" w:rsidRDefault="006203BA" w:rsidP="008C7201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4" w:type="dxa"/>
          </w:tcPr>
          <w:p w14:paraId="2CA4900B" w14:textId="4D353835" w:rsidR="006203BA" w:rsidRPr="00963E07" w:rsidRDefault="006203BA" w:rsidP="008C7201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sz w:val="24"/>
                <w:szCs w:val="24"/>
              </w:rPr>
              <w:t>Not Observed (No) – Did not have the opportunity to demonstrate skills.</w:t>
            </w:r>
          </w:p>
        </w:tc>
      </w:tr>
      <w:tr w:rsidR="001128AB" w:rsidRPr="00963E07" w14:paraId="5D61823E" w14:textId="77777777" w:rsidTr="003C3774">
        <w:tc>
          <w:tcPr>
            <w:tcW w:w="9468" w:type="dxa"/>
            <w:gridSpan w:val="2"/>
          </w:tcPr>
          <w:p w14:paraId="2FC96CD9" w14:textId="77777777" w:rsidR="001128AB" w:rsidRPr="00963E07" w:rsidRDefault="001128AB" w:rsidP="003C3774">
            <w:pPr>
              <w:ind w:left="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963E0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Comments:</w:t>
            </w:r>
          </w:p>
        </w:tc>
      </w:tr>
      <w:tr w:rsidR="001128AB" w:rsidRPr="00963E07" w14:paraId="6FBC217F" w14:textId="77777777" w:rsidTr="003C3774">
        <w:tc>
          <w:tcPr>
            <w:tcW w:w="9468" w:type="dxa"/>
            <w:gridSpan w:val="2"/>
          </w:tcPr>
          <w:p w14:paraId="00CE7452" w14:textId="77777777" w:rsidR="001128AB" w:rsidRPr="00963E07" w:rsidRDefault="001128AB" w:rsidP="003C3774">
            <w:pPr>
              <w:ind w:left="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14:paraId="0B512191" w14:textId="77777777" w:rsidR="001128AB" w:rsidRPr="00963E07" w:rsidRDefault="001128AB" w:rsidP="003C3774">
            <w:pPr>
              <w:ind w:left="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14:paraId="42817EDC" w14:textId="77777777" w:rsidR="001128AB" w:rsidRPr="00963E07" w:rsidRDefault="001128AB" w:rsidP="003C3774">
            <w:pPr>
              <w:ind w:left="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14:paraId="7CEC9253" w14:textId="77777777" w:rsidR="001128AB" w:rsidRPr="00963E07" w:rsidRDefault="001128AB" w:rsidP="003C3774">
            <w:pPr>
              <w:ind w:left="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14:paraId="1AB67EEE" w14:textId="77777777" w:rsidR="001128AB" w:rsidRPr="00963E07" w:rsidRDefault="001128AB" w:rsidP="003C3774">
            <w:pPr>
              <w:ind w:left="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14:paraId="66301ED7" w14:textId="77777777" w:rsidR="001128AB" w:rsidRPr="00963E07" w:rsidRDefault="001128AB" w:rsidP="003C3774">
            <w:pPr>
              <w:ind w:left="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14:paraId="5F1C08A7" w14:textId="77777777" w:rsidR="001128AB" w:rsidRPr="00963E07" w:rsidRDefault="001128AB" w:rsidP="003C3774">
            <w:pPr>
              <w:ind w:left="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14:paraId="5184D3BF" w14:textId="77777777" w:rsidR="001128AB" w:rsidRPr="00963E07" w:rsidRDefault="001128AB" w:rsidP="003C3774">
            <w:pPr>
              <w:ind w:left="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</w:tbl>
    <w:p w14:paraId="1F5E008C" w14:textId="602B423F" w:rsidR="009545BA" w:rsidRPr="00963E07" w:rsidRDefault="009545BA" w:rsidP="009026E6">
      <w:pPr>
        <w:ind w:left="0"/>
        <w:rPr>
          <w:rFonts w:asciiTheme="majorHAnsi" w:hAnsiTheme="majorHAnsi"/>
          <w:sz w:val="24"/>
          <w:szCs w:val="24"/>
        </w:rPr>
      </w:pPr>
    </w:p>
    <w:sectPr w:rsidR="009545BA" w:rsidRPr="00963E07" w:rsidSect="00563C4E">
      <w:pgSz w:w="12240" w:h="15840" w:code="1"/>
      <w:pgMar w:top="1440" w:right="1440" w:bottom="1440" w:left="144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1" w15:restartNumberingAfterBreak="0">
    <w:nsid w:val="00003233"/>
    <w:multiLevelType w:val="hybridMultilevel"/>
    <w:tmpl w:val="2BEA2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4C07B3"/>
    <w:multiLevelType w:val="hybridMultilevel"/>
    <w:tmpl w:val="0DAE4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829DD"/>
    <w:multiLevelType w:val="hybridMultilevel"/>
    <w:tmpl w:val="B75E014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2391A"/>
    <w:multiLevelType w:val="hybridMultilevel"/>
    <w:tmpl w:val="C90AFF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691303"/>
    <w:multiLevelType w:val="hybridMultilevel"/>
    <w:tmpl w:val="20221AB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D337C"/>
    <w:multiLevelType w:val="hybridMultilevel"/>
    <w:tmpl w:val="03F40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9C05E2"/>
    <w:multiLevelType w:val="hybridMultilevel"/>
    <w:tmpl w:val="0DAE4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12551"/>
    <w:multiLevelType w:val="hybridMultilevel"/>
    <w:tmpl w:val="F6EAFC66"/>
    <w:lvl w:ilvl="0" w:tplc="04090015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824E0"/>
    <w:multiLevelType w:val="hybridMultilevel"/>
    <w:tmpl w:val="6F36061A"/>
    <w:lvl w:ilvl="0" w:tplc="E3B40894">
      <w:start w:val="1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 w15:restartNumberingAfterBreak="0">
    <w:nsid w:val="27FB7C76"/>
    <w:multiLevelType w:val="hybridMultilevel"/>
    <w:tmpl w:val="4ACCE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46F014">
      <w:start w:val="8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DB1D80"/>
    <w:multiLevelType w:val="hybridMultilevel"/>
    <w:tmpl w:val="A0EE7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640164"/>
    <w:multiLevelType w:val="hybridMultilevel"/>
    <w:tmpl w:val="30E4E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A54F4F"/>
    <w:multiLevelType w:val="hybridMultilevel"/>
    <w:tmpl w:val="AC860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F15115"/>
    <w:multiLevelType w:val="hybridMultilevel"/>
    <w:tmpl w:val="279A9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2C22C1"/>
    <w:multiLevelType w:val="hybridMultilevel"/>
    <w:tmpl w:val="1B8C4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2F2F5C"/>
    <w:multiLevelType w:val="hybridMultilevel"/>
    <w:tmpl w:val="952C2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55007D"/>
    <w:multiLevelType w:val="hybridMultilevel"/>
    <w:tmpl w:val="DA8CE34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927DF"/>
    <w:multiLevelType w:val="hybridMultilevel"/>
    <w:tmpl w:val="CBF87B0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D0E12"/>
    <w:multiLevelType w:val="hybridMultilevel"/>
    <w:tmpl w:val="40707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4B1936CF"/>
    <w:multiLevelType w:val="hybridMultilevel"/>
    <w:tmpl w:val="DF685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F47EC6"/>
    <w:multiLevelType w:val="hybridMultilevel"/>
    <w:tmpl w:val="6672A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2E0604"/>
    <w:multiLevelType w:val="hybridMultilevel"/>
    <w:tmpl w:val="E708C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341F07"/>
    <w:multiLevelType w:val="hybridMultilevel"/>
    <w:tmpl w:val="129EB64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A48D8"/>
    <w:multiLevelType w:val="hybridMultilevel"/>
    <w:tmpl w:val="876EF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27" w15:restartNumberingAfterBreak="0">
    <w:nsid w:val="5900304B"/>
    <w:multiLevelType w:val="hybridMultilevel"/>
    <w:tmpl w:val="921A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C15E69"/>
    <w:multiLevelType w:val="hybridMultilevel"/>
    <w:tmpl w:val="61E4F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825288"/>
    <w:multiLevelType w:val="hybridMultilevel"/>
    <w:tmpl w:val="A6323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490EF6"/>
    <w:multiLevelType w:val="hybridMultilevel"/>
    <w:tmpl w:val="121C0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9044F0"/>
    <w:multiLevelType w:val="hybridMultilevel"/>
    <w:tmpl w:val="D71E4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E656B8"/>
    <w:multiLevelType w:val="hybridMultilevel"/>
    <w:tmpl w:val="31EC7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2F5702"/>
    <w:multiLevelType w:val="hybridMultilevel"/>
    <w:tmpl w:val="99105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">
    <w:abstractNumId w:val="20"/>
  </w:num>
  <w:num w:numId="3">
    <w:abstractNumId w:val="26"/>
  </w:num>
  <w:num w:numId="4">
    <w:abstractNumId w:val="15"/>
  </w:num>
  <w:num w:numId="5">
    <w:abstractNumId w:val="13"/>
  </w:num>
  <w:num w:numId="6">
    <w:abstractNumId w:val="29"/>
  </w:num>
  <w:num w:numId="7">
    <w:abstractNumId w:val="33"/>
  </w:num>
  <w:num w:numId="8">
    <w:abstractNumId w:val="31"/>
  </w:num>
  <w:num w:numId="9">
    <w:abstractNumId w:val="16"/>
  </w:num>
  <w:num w:numId="10">
    <w:abstractNumId w:val="32"/>
  </w:num>
  <w:num w:numId="11">
    <w:abstractNumId w:val="21"/>
  </w:num>
  <w:num w:numId="12">
    <w:abstractNumId w:val="22"/>
  </w:num>
  <w:num w:numId="13">
    <w:abstractNumId w:val="1"/>
  </w:num>
  <w:num w:numId="14">
    <w:abstractNumId w:val="23"/>
  </w:num>
  <w:num w:numId="15">
    <w:abstractNumId w:val="10"/>
  </w:num>
  <w:num w:numId="16">
    <w:abstractNumId w:val="4"/>
  </w:num>
  <w:num w:numId="17">
    <w:abstractNumId w:val="28"/>
  </w:num>
  <w:num w:numId="18">
    <w:abstractNumId w:val="12"/>
  </w:num>
  <w:num w:numId="19">
    <w:abstractNumId w:val="6"/>
  </w:num>
  <w:num w:numId="20">
    <w:abstractNumId w:val="8"/>
  </w:num>
  <w:num w:numId="21">
    <w:abstractNumId w:val="27"/>
  </w:num>
  <w:num w:numId="22">
    <w:abstractNumId w:val="9"/>
  </w:num>
  <w:num w:numId="23">
    <w:abstractNumId w:val="25"/>
  </w:num>
  <w:num w:numId="24">
    <w:abstractNumId w:val="30"/>
  </w:num>
  <w:num w:numId="25">
    <w:abstractNumId w:val="19"/>
  </w:num>
  <w:num w:numId="26">
    <w:abstractNumId w:val="2"/>
  </w:num>
  <w:num w:numId="27">
    <w:abstractNumId w:val="7"/>
  </w:num>
  <w:num w:numId="28">
    <w:abstractNumId w:val="14"/>
  </w:num>
  <w:num w:numId="29">
    <w:abstractNumId w:val="11"/>
  </w:num>
  <w:num w:numId="30">
    <w:abstractNumId w:val="5"/>
  </w:num>
  <w:num w:numId="31">
    <w:abstractNumId w:val="17"/>
  </w:num>
  <w:num w:numId="32">
    <w:abstractNumId w:val="24"/>
  </w:num>
  <w:num w:numId="33">
    <w:abstractNumId w:val="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5" w:nlCheck="1" w:checkStyle="1"/>
  <w:activeWritingStyle w:appName="MSWord" w:lang="en-US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5BA"/>
    <w:rsid w:val="00014745"/>
    <w:rsid w:val="0002732C"/>
    <w:rsid w:val="00032D1D"/>
    <w:rsid w:val="000F3CCB"/>
    <w:rsid w:val="0010076F"/>
    <w:rsid w:val="001128AB"/>
    <w:rsid w:val="00115C62"/>
    <w:rsid w:val="00132E23"/>
    <w:rsid w:val="00141B79"/>
    <w:rsid w:val="00144AE9"/>
    <w:rsid w:val="00146CB9"/>
    <w:rsid w:val="0018465E"/>
    <w:rsid w:val="001A1181"/>
    <w:rsid w:val="001B45FA"/>
    <w:rsid w:val="001D2B44"/>
    <w:rsid w:val="001E313C"/>
    <w:rsid w:val="002647B6"/>
    <w:rsid w:val="002B0409"/>
    <w:rsid w:val="002E0483"/>
    <w:rsid w:val="003021A5"/>
    <w:rsid w:val="00334707"/>
    <w:rsid w:val="0035001B"/>
    <w:rsid w:val="003515E3"/>
    <w:rsid w:val="00380747"/>
    <w:rsid w:val="003977ED"/>
    <w:rsid w:val="003C3774"/>
    <w:rsid w:val="003C5701"/>
    <w:rsid w:val="003F42EB"/>
    <w:rsid w:val="003F43EC"/>
    <w:rsid w:val="00403E7D"/>
    <w:rsid w:val="00431CCA"/>
    <w:rsid w:val="00436291"/>
    <w:rsid w:val="0044365E"/>
    <w:rsid w:val="0044438D"/>
    <w:rsid w:val="004A0B28"/>
    <w:rsid w:val="004E5AEC"/>
    <w:rsid w:val="00563C4E"/>
    <w:rsid w:val="005750BC"/>
    <w:rsid w:val="005C5A02"/>
    <w:rsid w:val="005F46C4"/>
    <w:rsid w:val="006025C8"/>
    <w:rsid w:val="006027D9"/>
    <w:rsid w:val="006167AF"/>
    <w:rsid w:val="006203BA"/>
    <w:rsid w:val="006757C3"/>
    <w:rsid w:val="00684EC2"/>
    <w:rsid w:val="006B374A"/>
    <w:rsid w:val="006C0712"/>
    <w:rsid w:val="006D1671"/>
    <w:rsid w:val="006F06DD"/>
    <w:rsid w:val="00721A68"/>
    <w:rsid w:val="00724B74"/>
    <w:rsid w:val="00730672"/>
    <w:rsid w:val="007F3DF5"/>
    <w:rsid w:val="00801DAC"/>
    <w:rsid w:val="008128FF"/>
    <w:rsid w:val="00873113"/>
    <w:rsid w:val="00886E4B"/>
    <w:rsid w:val="008A28F3"/>
    <w:rsid w:val="008A5629"/>
    <w:rsid w:val="008A6F09"/>
    <w:rsid w:val="008C7201"/>
    <w:rsid w:val="00901B7C"/>
    <w:rsid w:val="009026E6"/>
    <w:rsid w:val="00924D00"/>
    <w:rsid w:val="009340AC"/>
    <w:rsid w:val="00950B72"/>
    <w:rsid w:val="009545BA"/>
    <w:rsid w:val="00955FE6"/>
    <w:rsid w:val="00963E07"/>
    <w:rsid w:val="009D3983"/>
    <w:rsid w:val="009D4B86"/>
    <w:rsid w:val="009F440C"/>
    <w:rsid w:val="00A26467"/>
    <w:rsid w:val="00A335DC"/>
    <w:rsid w:val="00A600E1"/>
    <w:rsid w:val="00AA5E27"/>
    <w:rsid w:val="00AB4CA2"/>
    <w:rsid w:val="00AB5EA1"/>
    <w:rsid w:val="00AD1098"/>
    <w:rsid w:val="00B001A2"/>
    <w:rsid w:val="00B12E63"/>
    <w:rsid w:val="00B53BFF"/>
    <w:rsid w:val="00B732AB"/>
    <w:rsid w:val="00B7769A"/>
    <w:rsid w:val="00B82625"/>
    <w:rsid w:val="00B96D9B"/>
    <w:rsid w:val="00BA2D83"/>
    <w:rsid w:val="00BC492B"/>
    <w:rsid w:val="00BC53F2"/>
    <w:rsid w:val="00BC5D1A"/>
    <w:rsid w:val="00BE44D3"/>
    <w:rsid w:val="00BF6FC2"/>
    <w:rsid w:val="00C557DB"/>
    <w:rsid w:val="00C82CD4"/>
    <w:rsid w:val="00C92F81"/>
    <w:rsid w:val="00CD4712"/>
    <w:rsid w:val="00CE69F7"/>
    <w:rsid w:val="00D351AF"/>
    <w:rsid w:val="00D464B7"/>
    <w:rsid w:val="00D60738"/>
    <w:rsid w:val="00DC4D73"/>
    <w:rsid w:val="00E14D6B"/>
    <w:rsid w:val="00E243AA"/>
    <w:rsid w:val="00E33F44"/>
    <w:rsid w:val="00E71CA8"/>
    <w:rsid w:val="00E84BA9"/>
    <w:rsid w:val="00EC008F"/>
    <w:rsid w:val="00F131ED"/>
    <w:rsid w:val="00F4151B"/>
    <w:rsid w:val="00FA3155"/>
    <w:rsid w:val="00FB6841"/>
    <w:rsid w:val="00FD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B8E420"/>
  <w15:docId w15:val="{06E97B08-A960-4179-A032-25B928F3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6CB9"/>
    <w:pPr>
      <w:ind w:left="1080"/>
    </w:pPr>
    <w:rPr>
      <w:rFonts w:ascii="Arial" w:eastAsia="Times New Roman" w:hAnsi="Arial"/>
      <w:spacing w:val="-5"/>
    </w:rPr>
  </w:style>
  <w:style w:type="paragraph" w:styleId="Heading1">
    <w:name w:val="heading 1"/>
    <w:basedOn w:val="HeadingBase"/>
    <w:next w:val="BodyText"/>
    <w:qFormat/>
    <w:rsid w:val="00146CB9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sz w:val="24"/>
    </w:rPr>
  </w:style>
  <w:style w:type="paragraph" w:styleId="Heading2">
    <w:name w:val="heading 2"/>
    <w:basedOn w:val="HeadingBase"/>
    <w:next w:val="BodyText"/>
    <w:qFormat/>
    <w:rsid w:val="00146CB9"/>
    <w:pPr>
      <w:spacing w:before="0" w:after="240" w:line="240" w:lineRule="atLeast"/>
      <w:ind w:left="0"/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HeadingBase"/>
    <w:next w:val="BodyText"/>
    <w:qFormat/>
    <w:rsid w:val="00146CB9"/>
    <w:pPr>
      <w:spacing w:before="0"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Heading4">
    <w:name w:val="heading 4"/>
    <w:basedOn w:val="HeadingBase"/>
    <w:next w:val="BodyText"/>
    <w:qFormat/>
    <w:rsid w:val="00146CB9"/>
    <w:pPr>
      <w:spacing w:before="0" w:after="240" w:line="240" w:lineRule="atLeast"/>
      <w:outlineLvl w:val="3"/>
    </w:pPr>
  </w:style>
  <w:style w:type="paragraph" w:styleId="Heading5">
    <w:name w:val="heading 5"/>
    <w:basedOn w:val="HeadingBase"/>
    <w:next w:val="BodyText"/>
    <w:qFormat/>
    <w:rsid w:val="00146CB9"/>
    <w:pPr>
      <w:spacing w:before="0" w:line="240" w:lineRule="atLeast"/>
      <w:ind w:left="144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146CB9"/>
    <w:pPr>
      <w:ind w:left="144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146CB9"/>
    <w:p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rsid w:val="00146CB9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rsid w:val="00146CB9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erBase"/>
    <w:rsid w:val="00146CB9"/>
  </w:style>
  <w:style w:type="paragraph" w:styleId="List">
    <w:name w:val="List"/>
    <w:basedOn w:val="BodyText"/>
    <w:rsid w:val="00146CB9"/>
    <w:pPr>
      <w:ind w:left="1440" w:hanging="360"/>
    </w:pPr>
  </w:style>
  <w:style w:type="paragraph" w:styleId="Caption">
    <w:name w:val="caption"/>
    <w:basedOn w:val="Picture"/>
    <w:next w:val="BodyText"/>
    <w:qFormat/>
    <w:rsid w:val="00146CB9"/>
    <w:pPr>
      <w:numPr>
        <w:numId w:val="1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styleId="BodyText">
    <w:name w:val="Body Text"/>
    <w:basedOn w:val="Normal"/>
    <w:link w:val="BodyTextChar"/>
    <w:rsid w:val="00146CB9"/>
    <w:pPr>
      <w:spacing w:after="240" w:line="240" w:lineRule="atLeast"/>
      <w:jc w:val="both"/>
    </w:pPr>
  </w:style>
  <w:style w:type="paragraph" w:styleId="BodyTextFirstIndent">
    <w:name w:val="Body Text First Indent"/>
    <w:basedOn w:val="BodyText"/>
    <w:rsid w:val="00146CB9"/>
    <w:pPr>
      <w:ind w:firstLine="210"/>
    </w:pPr>
  </w:style>
  <w:style w:type="paragraph" w:customStyle="1" w:styleId="BlockQuotation">
    <w:name w:val="Block Quotation"/>
    <w:basedOn w:val="Normal"/>
    <w:rsid w:val="00146CB9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BodyTextIndent">
    <w:name w:val="Body Text Indent"/>
    <w:basedOn w:val="BodyText"/>
    <w:rsid w:val="00146CB9"/>
    <w:pPr>
      <w:ind w:left="1440"/>
    </w:pPr>
  </w:style>
  <w:style w:type="paragraph" w:customStyle="1" w:styleId="BodyTextKeep">
    <w:name w:val="Body Text Keep"/>
    <w:basedOn w:val="BodyText"/>
    <w:rsid w:val="00146CB9"/>
    <w:pPr>
      <w:keepNext/>
    </w:pPr>
  </w:style>
  <w:style w:type="paragraph" w:customStyle="1" w:styleId="Picture">
    <w:name w:val="Picture"/>
    <w:basedOn w:val="Normal"/>
    <w:next w:val="Caption"/>
    <w:rsid w:val="00146CB9"/>
    <w:pPr>
      <w:keepNext/>
    </w:pPr>
  </w:style>
  <w:style w:type="paragraph" w:customStyle="1" w:styleId="PartLabel">
    <w:name w:val="Part Label"/>
    <w:basedOn w:val="Normal"/>
    <w:rsid w:val="00146CB9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Title">
    <w:name w:val="Part Title"/>
    <w:basedOn w:val="Normal"/>
    <w:rsid w:val="00146CB9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customStyle="1" w:styleId="HeadingBase">
    <w:name w:val="Heading Base"/>
    <w:basedOn w:val="Normal"/>
    <w:next w:val="BodyText"/>
    <w:rsid w:val="00146CB9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Title">
    <w:name w:val="Title"/>
    <w:basedOn w:val="HeadingBase"/>
    <w:next w:val="Subtitle"/>
    <w:qFormat/>
    <w:rsid w:val="00146CB9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ubtitle">
    <w:name w:val="Subtitle"/>
    <w:basedOn w:val="Title"/>
    <w:next w:val="BodyText"/>
    <w:qFormat/>
    <w:rsid w:val="00146CB9"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Subtitle"/>
    <w:rsid w:val="00146CB9"/>
  </w:style>
  <w:style w:type="paragraph" w:customStyle="1" w:styleId="CompanyName">
    <w:name w:val="Company Name"/>
    <w:basedOn w:val="Normal"/>
    <w:rsid w:val="00146CB9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ChapterTitle">
    <w:name w:val="Chapter Title"/>
    <w:basedOn w:val="Normal"/>
    <w:rsid w:val="00146CB9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CommentReference">
    <w:name w:val="annotation reference"/>
    <w:semiHidden/>
    <w:rsid w:val="00146CB9"/>
    <w:rPr>
      <w:rFonts w:ascii="Arial" w:hAnsi="Arial"/>
      <w:sz w:val="16"/>
    </w:rPr>
  </w:style>
  <w:style w:type="paragraph" w:customStyle="1" w:styleId="FootnoteBase">
    <w:name w:val="Footnote Base"/>
    <w:basedOn w:val="Normal"/>
    <w:rsid w:val="00146CB9"/>
    <w:pPr>
      <w:keepLines/>
      <w:spacing w:line="200" w:lineRule="atLeast"/>
    </w:pPr>
    <w:rPr>
      <w:sz w:val="16"/>
    </w:rPr>
  </w:style>
  <w:style w:type="paragraph" w:styleId="CommentText">
    <w:name w:val="annotation text"/>
    <w:basedOn w:val="FootnoteBase"/>
    <w:semiHidden/>
    <w:rsid w:val="00146CB9"/>
  </w:style>
  <w:style w:type="paragraph" w:customStyle="1" w:styleId="TableText">
    <w:name w:val="Table Text"/>
    <w:basedOn w:val="Normal"/>
    <w:rsid w:val="00146CB9"/>
    <w:pPr>
      <w:spacing w:before="60"/>
      <w:ind w:left="0"/>
    </w:pPr>
    <w:rPr>
      <w:sz w:val="16"/>
    </w:rPr>
  </w:style>
  <w:style w:type="paragraph" w:customStyle="1" w:styleId="TitleCover">
    <w:name w:val="Title Cover"/>
    <w:basedOn w:val="HeadingBase"/>
    <w:next w:val="Normal"/>
    <w:rsid w:val="00146CB9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146CB9"/>
  </w:style>
  <w:style w:type="character" w:styleId="Emphasis">
    <w:name w:val="Emphasis"/>
    <w:qFormat/>
    <w:rsid w:val="00146CB9"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sid w:val="00146CB9"/>
    <w:rPr>
      <w:vertAlign w:val="superscript"/>
    </w:rPr>
  </w:style>
  <w:style w:type="paragraph" w:styleId="EndnoteText">
    <w:name w:val="endnote text"/>
    <w:basedOn w:val="FootnoteBase"/>
    <w:semiHidden/>
    <w:rsid w:val="00146CB9"/>
  </w:style>
  <w:style w:type="paragraph" w:customStyle="1" w:styleId="HeaderBase">
    <w:name w:val="Header Base"/>
    <w:basedOn w:val="Normal"/>
    <w:rsid w:val="00146CB9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Footer">
    <w:name w:val="footer"/>
    <w:basedOn w:val="HeaderBase"/>
    <w:rsid w:val="00146CB9"/>
  </w:style>
  <w:style w:type="paragraph" w:customStyle="1" w:styleId="FooterEven">
    <w:name w:val="Footer Even"/>
    <w:basedOn w:val="Footer"/>
    <w:rsid w:val="00146CB9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rsid w:val="00146CB9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rsid w:val="00146CB9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semiHidden/>
    <w:rsid w:val="00146CB9"/>
    <w:rPr>
      <w:vertAlign w:val="superscript"/>
    </w:rPr>
  </w:style>
  <w:style w:type="paragraph" w:styleId="FootnoteText">
    <w:name w:val="footnote text"/>
    <w:basedOn w:val="FootnoteBase"/>
    <w:semiHidden/>
    <w:rsid w:val="00146CB9"/>
  </w:style>
  <w:style w:type="paragraph" w:customStyle="1" w:styleId="HeaderEven">
    <w:name w:val="Header Even"/>
    <w:basedOn w:val="Header"/>
    <w:rsid w:val="00146CB9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rsid w:val="00146CB9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rsid w:val="00146CB9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rsid w:val="00146CB9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semiHidden/>
    <w:rsid w:val="00146CB9"/>
  </w:style>
  <w:style w:type="paragraph" w:styleId="Index2">
    <w:name w:val="index 2"/>
    <w:basedOn w:val="IndexBase"/>
    <w:autoRedefine/>
    <w:semiHidden/>
    <w:rsid w:val="00146CB9"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rsid w:val="00146CB9"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rsid w:val="00146CB9"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rsid w:val="00146CB9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rsid w:val="00146CB9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sid w:val="00146CB9"/>
    <w:rPr>
      <w:rFonts w:ascii="Arial Black" w:hAnsi="Arial Black"/>
      <w:spacing w:val="-4"/>
      <w:sz w:val="18"/>
    </w:rPr>
  </w:style>
  <w:style w:type="character" w:styleId="LineNumber">
    <w:name w:val="line number"/>
    <w:rsid w:val="00146CB9"/>
    <w:rPr>
      <w:sz w:val="18"/>
    </w:rPr>
  </w:style>
  <w:style w:type="paragraph" w:styleId="List2">
    <w:name w:val="List 2"/>
    <w:basedOn w:val="List"/>
    <w:rsid w:val="00146CB9"/>
    <w:pPr>
      <w:ind w:left="1800"/>
    </w:pPr>
  </w:style>
  <w:style w:type="paragraph" w:styleId="List3">
    <w:name w:val="List 3"/>
    <w:basedOn w:val="List"/>
    <w:rsid w:val="00146CB9"/>
    <w:pPr>
      <w:ind w:left="2160"/>
    </w:pPr>
  </w:style>
  <w:style w:type="paragraph" w:styleId="List4">
    <w:name w:val="List 4"/>
    <w:basedOn w:val="List"/>
    <w:rsid w:val="00146CB9"/>
    <w:pPr>
      <w:ind w:left="2520"/>
    </w:pPr>
  </w:style>
  <w:style w:type="paragraph" w:styleId="List5">
    <w:name w:val="List 5"/>
    <w:basedOn w:val="List"/>
    <w:rsid w:val="00146CB9"/>
    <w:pPr>
      <w:ind w:left="2880"/>
    </w:pPr>
  </w:style>
  <w:style w:type="paragraph" w:styleId="ListBullet">
    <w:name w:val="List Bullet"/>
    <w:basedOn w:val="List"/>
    <w:rsid w:val="00146CB9"/>
    <w:pPr>
      <w:numPr>
        <w:numId w:val="2"/>
      </w:numPr>
      <w:tabs>
        <w:tab w:val="clear" w:pos="1440"/>
      </w:tabs>
    </w:pPr>
  </w:style>
  <w:style w:type="paragraph" w:styleId="ListBullet2">
    <w:name w:val="List Bullet 2"/>
    <w:basedOn w:val="ListBullet"/>
    <w:autoRedefine/>
    <w:rsid w:val="00146CB9"/>
    <w:pPr>
      <w:ind w:left="1800"/>
    </w:pPr>
  </w:style>
  <w:style w:type="paragraph" w:styleId="ListBullet3">
    <w:name w:val="List Bullet 3"/>
    <w:basedOn w:val="ListBullet"/>
    <w:autoRedefine/>
    <w:rsid w:val="00146CB9"/>
    <w:pPr>
      <w:ind w:left="2160"/>
    </w:pPr>
  </w:style>
  <w:style w:type="paragraph" w:styleId="ListBullet4">
    <w:name w:val="List Bullet 4"/>
    <w:basedOn w:val="ListBullet"/>
    <w:autoRedefine/>
    <w:rsid w:val="00146CB9"/>
    <w:pPr>
      <w:ind w:left="2520"/>
    </w:pPr>
  </w:style>
  <w:style w:type="paragraph" w:styleId="ListBullet5">
    <w:name w:val="List Bullet 5"/>
    <w:basedOn w:val="ListBullet"/>
    <w:autoRedefine/>
    <w:rsid w:val="00146CB9"/>
    <w:pPr>
      <w:ind w:left="2880"/>
    </w:pPr>
  </w:style>
  <w:style w:type="paragraph" w:styleId="ListContinue">
    <w:name w:val="List Continue"/>
    <w:basedOn w:val="List"/>
    <w:rsid w:val="00146CB9"/>
    <w:pPr>
      <w:ind w:firstLine="0"/>
    </w:pPr>
  </w:style>
  <w:style w:type="paragraph" w:styleId="ListContinue2">
    <w:name w:val="List Continue 2"/>
    <w:basedOn w:val="ListContinue"/>
    <w:rsid w:val="00146CB9"/>
    <w:pPr>
      <w:ind w:left="2160"/>
    </w:pPr>
  </w:style>
  <w:style w:type="paragraph" w:styleId="ListContinue3">
    <w:name w:val="List Continue 3"/>
    <w:basedOn w:val="ListContinue"/>
    <w:rsid w:val="00146CB9"/>
    <w:pPr>
      <w:ind w:left="2520"/>
    </w:pPr>
  </w:style>
  <w:style w:type="paragraph" w:styleId="ListContinue4">
    <w:name w:val="List Continue 4"/>
    <w:basedOn w:val="ListContinue"/>
    <w:rsid w:val="00146CB9"/>
    <w:pPr>
      <w:ind w:left="2880"/>
    </w:pPr>
  </w:style>
  <w:style w:type="paragraph" w:styleId="ListContinue5">
    <w:name w:val="List Continue 5"/>
    <w:basedOn w:val="ListContinue"/>
    <w:rsid w:val="00146CB9"/>
    <w:pPr>
      <w:ind w:left="3240"/>
    </w:pPr>
  </w:style>
  <w:style w:type="paragraph" w:styleId="ListNumber">
    <w:name w:val="List Number"/>
    <w:basedOn w:val="List"/>
    <w:rsid w:val="00146CB9"/>
    <w:pPr>
      <w:numPr>
        <w:numId w:val="3"/>
      </w:numPr>
    </w:pPr>
  </w:style>
  <w:style w:type="paragraph" w:styleId="ListNumber2">
    <w:name w:val="List Number 2"/>
    <w:basedOn w:val="ListNumber"/>
    <w:rsid w:val="00146CB9"/>
    <w:pPr>
      <w:ind w:left="1800"/>
    </w:pPr>
  </w:style>
  <w:style w:type="paragraph" w:styleId="ListNumber3">
    <w:name w:val="List Number 3"/>
    <w:basedOn w:val="ListNumber"/>
    <w:rsid w:val="00146CB9"/>
    <w:pPr>
      <w:ind w:left="2160"/>
    </w:pPr>
  </w:style>
  <w:style w:type="paragraph" w:styleId="ListNumber4">
    <w:name w:val="List Number 4"/>
    <w:basedOn w:val="ListNumber"/>
    <w:rsid w:val="00146CB9"/>
    <w:pPr>
      <w:ind w:left="2520"/>
    </w:pPr>
  </w:style>
  <w:style w:type="paragraph" w:styleId="ListNumber5">
    <w:name w:val="List Number 5"/>
    <w:basedOn w:val="ListNumber"/>
    <w:rsid w:val="00146CB9"/>
    <w:pPr>
      <w:ind w:left="2880"/>
    </w:pPr>
  </w:style>
  <w:style w:type="paragraph" w:customStyle="1" w:styleId="TableHeader">
    <w:name w:val="Table Header"/>
    <w:basedOn w:val="Normal"/>
    <w:rsid w:val="00146CB9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rsid w:val="00146CB9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pacing w:val="0"/>
      <w:sz w:val="22"/>
    </w:rPr>
  </w:style>
  <w:style w:type="paragraph" w:styleId="NormalIndent">
    <w:name w:val="Normal Indent"/>
    <w:basedOn w:val="Normal"/>
    <w:rsid w:val="00146CB9"/>
    <w:pPr>
      <w:ind w:left="1440"/>
    </w:pPr>
  </w:style>
  <w:style w:type="character" w:styleId="PageNumber">
    <w:name w:val="page number"/>
    <w:rsid w:val="00146CB9"/>
    <w:rPr>
      <w:rFonts w:ascii="Arial Black" w:hAnsi="Arial Black"/>
      <w:spacing w:val="-10"/>
      <w:sz w:val="18"/>
    </w:rPr>
  </w:style>
  <w:style w:type="paragraph" w:customStyle="1" w:styleId="PartSubtitle">
    <w:name w:val="Part Subtitle"/>
    <w:basedOn w:val="Normal"/>
    <w:next w:val="BodyText"/>
    <w:rsid w:val="00146CB9"/>
    <w:pPr>
      <w:keepNext/>
      <w:spacing w:before="360" w:after="120"/>
    </w:pPr>
    <w:rPr>
      <w:i/>
      <w:kern w:val="28"/>
      <w:sz w:val="26"/>
    </w:rPr>
  </w:style>
  <w:style w:type="paragraph" w:customStyle="1" w:styleId="ReturnAddress">
    <w:name w:val="Return Address"/>
    <w:basedOn w:val="Normal"/>
    <w:rsid w:val="00146CB9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SectionHeading">
    <w:name w:val="Section Heading"/>
    <w:basedOn w:val="Heading1"/>
    <w:rsid w:val="00146CB9"/>
  </w:style>
  <w:style w:type="paragraph" w:customStyle="1" w:styleId="SectionLabel">
    <w:name w:val="Section Label"/>
    <w:basedOn w:val="HeadingBase"/>
    <w:next w:val="BodyText"/>
    <w:rsid w:val="00146CB9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basedOn w:val="DefaultParagraphFont"/>
    <w:rsid w:val="00146CB9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rsid w:val="00146CB9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146CB9"/>
    <w:rPr>
      <w:b/>
      <w:vertAlign w:val="superscript"/>
    </w:rPr>
  </w:style>
  <w:style w:type="paragraph" w:styleId="TableofAuthorities">
    <w:name w:val="table of authorities"/>
    <w:basedOn w:val="Normal"/>
    <w:semiHidden/>
    <w:rsid w:val="00146CB9"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rsid w:val="00146CB9"/>
    <w:pPr>
      <w:tabs>
        <w:tab w:val="right" w:leader="dot" w:pos="6480"/>
      </w:tabs>
      <w:spacing w:after="240" w:line="240" w:lineRule="atLeast"/>
      <w:ind w:left="0"/>
    </w:pPr>
  </w:style>
  <w:style w:type="paragraph" w:styleId="TableofFigures">
    <w:name w:val="table of figures"/>
    <w:basedOn w:val="TOCBase"/>
    <w:semiHidden/>
    <w:rsid w:val="00146CB9"/>
    <w:pPr>
      <w:ind w:left="1440" w:hanging="360"/>
    </w:pPr>
  </w:style>
  <w:style w:type="paragraph" w:styleId="TOAHeading">
    <w:name w:val="toa heading"/>
    <w:basedOn w:val="Normal"/>
    <w:next w:val="TableofAuthorities"/>
    <w:semiHidden/>
    <w:rsid w:val="00146CB9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semiHidden/>
    <w:rsid w:val="00146CB9"/>
    <w:rPr>
      <w:spacing w:val="-4"/>
    </w:rPr>
  </w:style>
  <w:style w:type="paragraph" w:styleId="TOC2">
    <w:name w:val="toc 2"/>
    <w:basedOn w:val="TOCBase"/>
    <w:autoRedefine/>
    <w:semiHidden/>
    <w:rsid w:val="00146CB9"/>
    <w:pPr>
      <w:ind w:left="360"/>
    </w:pPr>
  </w:style>
  <w:style w:type="paragraph" w:styleId="TOC3">
    <w:name w:val="toc 3"/>
    <w:basedOn w:val="TOCBase"/>
    <w:autoRedefine/>
    <w:semiHidden/>
    <w:rsid w:val="00146CB9"/>
    <w:pPr>
      <w:ind w:left="360"/>
    </w:pPr>
  </w:style>
  <w:style w:type="paragraph" w:styleId="TOC4">
    <w:name w:val="toc 4"/>
    <w:basedOn w:val="TOCBase"/>
    <w:autoRedefine/>
    <w:semiHidden/>
    <w:rsid w:val="00146CB9"/>
    <w:pPr>
      <w:ind w:left="360"/>
    </w:pPr>
  </w:style>
  <w:style w:type="paragraph" w:styleId="TOC5">
    <w:name w:val="toc 5"/>
    <w:basedOn w:val="TOCBase"/>
    <w:autoRedefine/>
    <w:semiHidden/>
    <w:rsid w:val="00146CB9"/>
    <w:pPr>
      <w:ind w:left="360"/>
    </w:pPr>
  </w:style>
  <w:style w:type="paragraph" w:styleId="BalloonText">
    <w:name w:val="Balloon Text"/>
    <w:basedOn w:val="Normal"/>
    <w:semiHidden/>
    <w:rsid w:val="00146CB9"/>
    <w:rPr>
      <w:rFonts w:ascii="Tahoma" w:hAnsi="Tahoma" w:cs="Tahoma"/>
      <w:sz w:val="16"/>
      <w:szCs w:val="16"/>
    </w:rPr>
  </w:style>
  <w:style w:type="paragraph" w:styleId="BodyTextFirstIndent2">
    <w:name w:val="Body Text First Indent 2"/>
    <w:basedOn w:val="BodyTextIndent"/>
    <w:rsid w:val="00146CB9"/>
    <w:pPr>
      <w:spacing w:after="120" w:line="240" w:lineRule="auto"/>
      <w:ind w:left="360" w:firstLine="210"/>
      <w:jc w:val="left"/>
    </w:pPr>
  </w:style>
  <w:style w:type="paragraph" w:styleId="CommentSubject">
    <w:name w:val="annotation subject"/>
    <w:basedOn w:val="CommentText"/>
    <w:next w:val="CommentText"/>
    <w:semiHidden/>
    <w:rsid w:val="00563C4E"/>
    <w:pPr>
      <w:keepLines w:val="0"/>
      <w:spacing w:line="240" w:lineRule="auto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B96D9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4A0B28"/>
    <w:rPr>
      <w:rFonts w:ascii="Arial" w:eastAsia="Times New Roman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Houck, Brenda S.</cp:lastModifiedBy>
  <cp:revision>6</cp:revision>
  <cp:lastPrinted>2010-05-14T13:22:00Z</cp:lastPrinted>
  <dcterms:created xsi:type="dcterms:W3CDTF">2018-05-22T18:09:00Z</dcterms:created>
  <dcterms:modified xsi:type="dcterms:W3CDTF">2020-07-27T18:48:00Z</dcterms:modified>
</cp:coreProperties>
</file>